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081777" w:rsidRPr="001A3B59" w:rsidRDefault="00081777" w:rsidP="00081777">
      <w:pPr>
        <w:spacing w:line="360" w:lineRule="auto"/>
        <w:jc w:val="center"/>
        <w:rPr>
          <w:b/>
          <w:sz w:val="28"/>
          <w:szCs w:val="28"/>
        </w:rPr>
      </w:pPr>
      <w:r w:rsidRPr="001A3B59">
        <w:rPr>
          <w:b/>
          <w:sz w:val="28"/>
          <w:szCs w:val="28"/>
        </w:rPr>
        <w:t>Министерство образования и науки Республики Татарста</w:t>
      </w:r>
      <w:r>
        <w:rPr>
          <w:b/>
          <w:sz w:val="28"/>
          <w:szCs w:val="28"/>
        </w:rPr>
        <w:t xml:space="preserve">н   </w:t>
      </w:r>
      <w:r w:rsidRPr="001A3B59">
        <w:rPr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081777" w:rsidRPr="001A3B59" w:rsidRDefault="00081777" w:rsidP="00081777">
      <w:pPr>
        <w:spacing w:line="360" w:lineRule="auto"/>
        <w:jc w:val="center"/>
        <w:rPr>
          <w:b/>
          <w:sz w:val="28"/>
          <w:szCs w:val="28"/>
        </w:rPr>
      </w:pPr>
      <w:r w:rsidRPr="001A3B59">
        <w:rPr>
          <w:b/>
          <w:sz w:val="28"/>
          <w:szCs w:val="28"/>
        </w:rPr>
        <w:t>«Сабинский аграрный колледж»</w:t>
      </w:r>
    </w:p>
    <w:p w:rsidR="00081777" w:rsidRDefault="00081777" w:rsidP="00081777">
      <w:pPr>
        <w:spacing w:line="360" w:lineRule="auto"/>
        <w:jc w:val="center"/>
        <w:rPr>
          <w:b/>
        </w:rPr>
      </w:pPr>
    </w:p>
    <w:p w:rsidR="00081777" w:rsidRDefault="00081777" w:rsidP="00081777"/>
    <w:p w:rsidR="00081777" w:rsidRDefault="00081777" w:rsidP="00081777"/>
    <w:p w:rsidR="00081777" w:rsidRPr="00081777" w:rsidRDefault="00081777" w:rsidP="00081777"/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369" w:lineRule="exact"/>
        <w:rPr>
          <w:sz w:val="24"/>
          <w:szCs w:val="24"/>
        </w:rPr>
      </w:pPr>
    </w:p>
    <w:p w:rsidR="004D5F41" w:rsidRDefault="00081777">
      <w:pPr>
        <w:ind w:left="12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РАБОЧАЯ ПРОГРАММА УЧЕБНОЙ ПРАКТИКИ</w:t>
      </w:r>
    </w:p>
    <w:p w:rsidR="004D5F41" w:rsidRDefault="004D5F41">
      <w:pPr>
        <w:spacing w:line="345" w:lineRule="exact"/>
        <w:rPr>
          <w:sz w:val="24"/>
          <w:szCs w:val="24"/>
        </w:rPr>
      </w:pPr>
    </w:p>
    <w:p w:rsidR="004D5F41" w:rsidRDefault="00081777">
      <w:pPr>
        <w:spacing w:line="26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ПМ.04 Составление и использование бухгалтерской отчѐтности</w:t>
      </w: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360" w:lineRule="exact"/>
        <w:rPr>
          <w:sz w:val="24"/>
          <w:szCs w:val="24"/>
        </w:rPr>
      </w:pPr>
    </w:p>
    <w:p w:rsidR="004D5F41" w:rsidRDefault="00081777">
      <w:pPr>
        <w:ind w:left="1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38.02.01. Экономика и бухгалтерский учѐт (по отраслям)</w:t>
      </w: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18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rFonts w:eastAsia="Times New Roman"/>
          <w:sz w:val="28"/>
          <w:szCs w:val="28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165C2E" w:rsidRDefault="00165C2E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9B1057" w:rsidRDefault="009B105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9" w:lineRule="exact"/>
        <w:rPr>
          <w:sz w:val="24"/>
          <w:szCs w:val="24"/>
        </w:rPr>
      </w:pPr>
    </w:p>
    <w:p w:rsidR="004D5F41" w:rsidRDefault="009B1057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2023</w:t>
      </w:r>
      <w:r w:rsidR="00B43476">
        <w:rPr>
          <w:rFonts w:eastAsia="Times New Roman"/>
          <w:sz w:val="28"/>
          <w:szCs w:val="28"/>
        </w:rPr>
        <w:t xml:space="preserve"> </w:t>
      </w:r>
      <w:r w:rsidR="00165C2E">
        <w:rPr>
          <w:rFonts w:eastAsia="Times New Roman"/>
          <w:sz w:val="28"/>
          <w:szCs w:val="28"/>
        </w:rPr>
        <w:t>г</w:t>
      </w:r>
    </w:p>
    <w:p w:rsidR="004D5F41" w:rsidRDefault="004D5F41">
      <w:pPr>
        <w:spacing w:line="326" w:lineRule="exact"/>
        <w:rPr>
          <w:sz w:val="24"/>
          <w:szCs w:val="24"/>
        </w:rPr>
      </w:pPr>
    </w:p>
    <w:p w:rsidR="004D5F41" w:rsidRDefault="004D5F41">
      <w:pPr>
        <w:sectPr w:rsidR="004D5F41">
          <w:pgSz w:w="11900" w:h="16838"/>
          <w:pgMar w:top="1139" w:right="846" w:bottom="418" w:left="1440" w:header="0" w:footer="0" w:gutter="0"/>
          <w:cols w:space="720" w:equalWidth="0">
            <w:col w:w="9620"/>
          </w:cols>
        </w:sectPr>
      </w:pPr>
    </w:p>
    <w:p w:rsidR="000348C5" w:rsidRDefault="000348C5" w:rsidP="000348C5">
      <w:pPr>
        <w:pStyle w:val="a4"/>
        <w:ind w:left="-567" w:firstLine="567"/>
        <w:jc w:val="both"/>
        <w:rPr>
          <w:sz w:val="28"/>
          <w:szCs w:val="28"/>
        </w:rPr>
      </w:pPr>
    </w:p>
    <w:p w:rsidR="00081777" w:rsidRPr="00947328" w:rsidRDefault="00081777" w:rsidP="000348C5">
      <w:pPr>
        <w:pStyle w:val="a4"/>
        <w:ind w:left="-567"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учет(по отраслям).</w:t>
      </w:r>
    </w:p>
    <w:p w:rsidR="00081777" w:rsidRPr="00947328" w:rsidRDefault="00081777" w:rsidP="00081777">
      <w:pPr>
        <w:pStyle w:val="a4"/>
        <w:ind w:left="-567" w:firstLine="567"/>
        <w:jc w:val="both"/>
        <w:rPr>
          <w:sz w:val="28"/>
          <w:szCs w:val="28"/>
        </w:rPr>
      </w:pPr>
    </w:p>
    <w:p w:rsidR="00081777" w:rsidRPr="00947328" w:rsidRDefault="00081777" w:rsidP="00081777">
      <w:pPr>
        <w:pStyle w:val="a4"/>
        <w:ind w:left="-567" w:firstLine="567"/>
        <w:jc w:val="both"/>
        <w:rPr>
          <w:b/>
          <w:sz w:val="28"/>
          <w:szCs w:val="28"/>
        </w:rPr>
      </w:pPr>
      <w:r w:rsidRPr="00947328">
        <w:rPr>
          <w:sz w:val="28"/>
          <w:szCs w:val="28"/>
        </w:rPr>
        <w:t>Организация-разработчик: ГАПОУ «Сабинский аграрный колледж».</w:t>
      </w:r>
    </w:p>
    <w:p w:rsidR="00081777" w:rsidRPr="00947328" w:rsidRDefault="00081777" w:rsidP="00081777">
      <w:pPr>
        <w:pStyle w:val="a4"/>
        <w:ind w:left="-567"/>
        <w:rPr>
          <w:b/>
          <w:sz w:val="28"/>
          <w:szCs w:val="28"/>
        </w:rPr>
      </w:pPr>
    </w:p>
    <w:p w:rsidR="00081777" w:rsidRDefault="00081777" w:rsidP="00081777"/>
    <w:p w:rsidR="00081777" w:rsidRDefault="00081777" w:rsidP="00081777"/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081777" w:rsidRDefault="00081777" w:rsidP="00081777"/>
    <w:p w:rsidR="00081777" w:rsidRDefault="00081777" w:rsidP="00081777"/>
    <w:p w:rsidR="00081777" w:rsidRPr="00947328" w:rsidRDefault="00081777" w:rsidP="00081777"/>
    <w:p w:rsidR="00081777" w:rsidRDefault="00081777" w:rsidP="00081777">
      <w:pPr>
        <w:rPr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4D5F41" w:rsidRPr="009B1057" w:rsidRDefault="009E65DD" w:rsidP="009B1057">
      <w:pPr>
        <w:jc w:val="right"/>
        <w:rPr>
          <w:sz w:val="20"/>
          <w:szCs w:val="20"/>
        </w:rPr>
        <w:sectPr w:rsidR="004D5F41" w:rsidRPr="009B1057">
          <w:pgSz w:w="11900" w:h="16838"/>
          <w:pgMar w:top="1125" w:right="846" w:bottom="418" w:left="1440" w:header="0" w:footer="0" w:gutter="0"/>
          <w:cols w:space="720" w:equalWidth="0">
            <w:col w:w="9620"/>
          </w:cols>
        </w:sectPr>
      </w:pPr>
      <w:r>
        <w:rPr>
          <w:noProof/>
          <w:sz w:val="25"/>
          <w:szCs w:val="25"/>
          <w:shd w:val="clear" w:color="auto" w:fill="FFFFFF"/>
        </w:rPr>
        <w:drawing>
          <wp:inline distT="0" distB="0" distL="0" distR="0">
            <wp:extent cx="6104890" cy="1828494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82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8180"/>
        <w:gridCol w:w="622"/>
      </w:tblGrid>
      <w:tr w:rsidR="004D5F41" w:rsidTr="00B43476">
        <w:trPr>
          <w:trHeight w:val="368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30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СОДЕРЖАНИЕ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1.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ПАСПОРТ РАБОЧЕЙ ПРОГРАММЫ УЧЕБНОЙ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2.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РЕЗУЛЬТАТЫ ОСВОЕНИЯ РАБОЧЕЙ ПРОГРАММЫ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3.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ТЕМАТИЧЕСКИЙ ПЛАН И СОДЕРЖАНИЕ УЧЕБНОЙ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4.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УСЛОВИЯ РЕАЛИЗАЦИИ  РАБОЧЕЙ ПРОГРАММЫ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5.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КОНТРОЛЬ И ОЦЕНКА РЕЗУЛЬТАТОВ ОСВОЕНИЯ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66" w:lineRule="exact"/>
        <w:rPr>
          <w:sz w:val="20"/>
          <w:szCs w:val="20"/>
        </w:rPr>
      </w:pPr>
    </w:p>
    <w:p w:rsidR="004D5F41" w:rsidRDefault="00081777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4D5F41" w:rsidRDefault="004D5F41">
      <w:pPr>
        <w:sectPr w:rsidR="004D5F41">
          <w:pgSz w:w="11900" w:h="16838"/>
          <w:pgMar w:top="1440" w:right="806" w:bottom="418" w:left="1440" w:header="0" w:footer="0" w:gutter="0"/>
          <w:cols w:space="720" w:equalWidth="0">
            <w:col w:w="9660"/>
          </w:cols>
        </w:sectPr>
      </w:pPr>
    </w:p>
    <w:p w:rsidR="004D5F41" w:rsidRDefault="00081777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1.ПАСПОРТ ПРОГРАММЫ УЧЕБНОЙ ПРАКТИКИ</w:t>
      </w:r>
    </w:p>
    <w:p w:rsidR="004D5F41" w:rsidRDefault="004D5F41">
      <w:pPr>
        <w:spacing w:line="250" w:lineRule="exact"/>
        <w:rPr>
          <w:sz w:val="20"/>
          <w:szCs w:val="20"/>
        </w:rPr>
      </w:pPr>
    </w:p>
    <w:p w:rsidR="004D5F41" w:rsidRDefault="00D237ED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ПМ</w:t>
      </w:r>
      <w:r w:rsidR="00081777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081777">
        <w:rPr>
          <w:rFonts w:eastAsia="Times New Roman"/>
          <w:b/>
          <w:bCs/>
          <w:sz w:val="28"/>
          <w:szCs w:val="28"/>
        </w:rPr>
        <w:t>04</w:t>
      </w:r>
      <w:r>
        <w:rPr>
          <w:rFonts w:eastAsia="Times New Roman"/>
          <w:b/>
          <w:bCs/>
          <w:sz w:val="28"/>
          <w:szCs w:val="28"/>
        </w:rPr>
        <w:t xml:space="preserve">. </w:t>
      </w:r>
      <w:r w:rsidR="00081777">
        <w:rPr>
          <w:rFonts w:eastAsia="Times New Roman"/>
          <w:b/>
          <w:bCs/>
          <w:sz w:val="28"/>
          <w:szCs w:val="28"/>
        </w:rPr>
        <w:t xml:space="preserve"> Составление и использование бухгалтерской отчетности</w:t>
      </w:r>
    </w:p>
    <w:p w:rsidR="004D5F41" w:rsidRDefault="004D5F41">
      <w:pPr>
        <w:spacing w:line="249" w:lineRule="exact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Область применения программы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учебной практики является частью программы подготовки специалистов среднего звена в соответствии с Федеральным государственным образовательным стандартом по специальности СПО 38.02.01 Экономика и бухгалтерский учет (по отраслям) в части освоения квалификации: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numPr>
          <w:ilvl w:val="1"/>
          <w:numId w:val="1"/>
        </w:numPr>
        <w:tabs>
          <w:tab w:val="left" w:pos="700"/>
        </w:tabs>
        <w:spacing w:line="360" w:lineRule="auto"/>
        <w:ind w:left="700" w:hanging="1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бухгалтер</w:t>
      </w:r>
    </w:p>
    <w:p w:rsidR="004D5F41" w:rsidRDefault="00081777" w:rsidP="00D237ED">
      <w:pPr>
        <w:numPr>
          <w:ilvl w:val="0"/>
          <w:numId w:val="1"/>
        </w:numPr>
        <w:tabs>
          <w:tab w:val="left" w:pos="480"/>
        </w:tabs>
        <w:spacing w:line="360" w:lineRule="auto"/>
        <w:ind w:left="480" w:hanging="2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основного вида профессиональной деятельности (ВПД):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6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-составление и использование бухгалтерской отчетности.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может быть использована в дополнительном профессиональном образовании и профессиональной подготовке работников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numPr>
          <w:ilvl w:val="0"/>
          <w:numId w:val="2"/>
        </w:numPr>
        <w:tabs>
          <w:tab w:val="left" w:pos="466"/>
        </w:tabs>
        <w:spacing w:line="360" w:lineRule="auto"/>
        <w:ind w:left="260" w:right="1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области экономики и бухгалтерского учѐта при наличии среднего (полного) общего образования. Опыт работы не требуется.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</w:t>
      </w:r>
      <w:r w:rsidR="00D237ED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 xml:space="preserve"> Цель и задачи учебной практики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у обучающихся первоначальных практических профессиональных умений в рамках модулей ППССЗ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>
      <w:pPr>
        <w:ind w:left="15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Требования к результатам освоения учебной практики</w:t>
      </w:r>
    </w:p>
    <w:p w:rsidR="002812FE" w:rsidRDefault="002812FE">
      <w:pPr>
        <w:ind w:left="1520"/>
        <w:rPr>
          <w:sz w:val="20"/>
          <w:szCs w:val="20"/>
        </w:rPr>
      </w:pPr>
    </w:p>
    <w:p w:rsidR="004D5F41" w:rsidRDefault="00081777">
      <w:pPr>
        <w:tabs>
          <w:tab w:val="left" w:pos="1580"/>
          <w:tab w:val="left" w:pos="3260"/>
          <w:tab w:val="left" w:pos="5260"/>
          <w:tab w:val="left" w:pos="6660"/>
          <w:tab w:val="left" w:pos="8180"/>
          <w:tab w:val="left" w:pos="8880"/>
        </w:tabs>
        <w:ind w:left="1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результате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прохождения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практики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видам</w:t>
      </w:r>
    </w:p>
    <w:p w:rsidR="002812FE" w:rsidRPr="002812FE" w:rsidRDefault="00081777" w:rsidP="002812FE">
      <w:pPr>
        <w:spacing w:after="200" w:line="360" w:lineRule="auto"/>
        <w:jc w:val="both"/>
        <w:rPr>
          <w:b/>
          <w:sz w:val="28"/>
          <w:szCs w:val="28"/>
        </w:rPr>
      </w:pPr>
      <w:r w:rsidRPr="002812FE">
        <w:rPr>
          <w:rFonts w:eastAsia="Times New Roman"/>
          <w:sz w:val="28"/>
          <w:szCs w:val="28"/>
        </w:rPr>
        <w:t xml:space="preserve">профессиональной деятельности обучающихся должен </w:t>
      </w:r>
      <w:r w:rsidR="002812FE" w:rsidRPr="002812FE">
        <w:rPr>
          <w:b/>
          <w:sz w:val="28"/>
          <w:szCs w:val="28"/>
        </w:rPr>
        <w:t>:</w:t>
      </w:r>
    </w:p>
    <w:p w:rsidR="002812FE" w:rsidRPr="00641FAB" w:rsidRDefault="002812FE" w:rsidP="002812FE">
      <w:pPr>
        <w:spacing w:line="360" w:lineRule="auto"/>
        <w:jc w:val="both"/>
        <w:rPr>
          <w:b/>
          <w:sz w:val="28"/>
          <w:szCs w:val="28"/>
        </w:rPr>
      </w:pPr>
      <w:r w:rsidRPr="00641FAB">
        <w:rPr>
          <w:b/>
          <w:sz w:val="28"/>
          <w:szCs w:val="28"/>
        </w:rPr>
        <w:t xml:space="preserve">иметь практический опыт : </w:t>
      </w:r>
    </w:p>
    <w:p w:rsidR="002812FE" w:rsidRPr="00641FAB" w:rsidRDefault="002812FE" w:rsidP="002812FE">
      <w:pPr>
        <w:pStyle w:val="a5"/>
        <w:numPr>
          <w:ilvl w:val="0"/>
          <w:numId w:val="16"/>
        </w:numPr>
        <w:spacing w:after="200" w:line="360" w:lineRule="auto"/>
        <w:jc w:val="both"/>
        <w:rPr>
          <w:sz w:val="28"/>
          <w:szCs w:val="28"/>
        </w:rPr>
      </w:pPr>
      <w:r w:rsidRPr="00641FAB">
        <w:rPr>
          <w:sz w:val="28"/>
          <w:szCs w:val="28"/>
        </w:rPr>
        <w:t>составления бухгалтерской отчетности и использования ее для анализа финансового состояния организации;</w:t>
      </w:r>
    </w:p>
    <w:p w:rsidR="002812FE" w:rsidRPr="00641FAB" w:rsidRDefault="002812FE" w:rsidP="002812FE">
      <w:pPr>
        <w:pStyle w:val="a5"/>
        <w:numPr>
          <w:ilvl w:val="0"/>
          <w:numId w:val="16"/>
        </w:numPr>
        <w:spacing w:after="200" w:line="360" w:lineRule="auto"/>
        <w:jc w:val="both"/>
        <w:rPr>
          <w:sz w:val="28"/>
          <w:szCs w:val="28"/>
        </w:rPr>
      </w:pPr>
      <w:r w:rsidRPr="00641FAB">
        <w:rPr>
          <w:sz w:val="28"/>
          <w:szCs w:val="28"/>
        </w:rPr>
        <w:t>составления налоговых деклараций  , отчетов по страховым взносам во внебюджетные фонды и формы статистической  отчетности, входящие в бухгалтерскую отчетность, в установленные законодательством сроки;</w:t>
      </w:r>
    </w:p>
    <w:p w:rsidR="002812FE" w:rsidRPr="00641FAB" w:rsidRDefault="002812FE" w:rsidP="002812FE">
      <w:pPr>
        <w:pStyle w:val="a5"/>
        <w:numPr>
          <w:ilvl w:val="0"/>
          <w:numId w:val="16"/>
        </w:numPr>
        <w:spacing w:after="200" w:line="360" w:lineRule="auto"/>
        <w:jc w:val="both"/>
        <w:rPr>
          <w:sz w:val="28"/>
          <w:szCs w:val="28"/>
        </w:rPr>
      </w:pPr>
      <w:r w:rsidRPr="00641FAB">
        <w:rPr>
          <w:sz w:val="28"/>
          <w:szCs w:val="28"/>
        </w:rPr>
        <w:t>участия в счетной проверке бухгалтерской отчетности;</w:t>
      </w:r>
    </w:p>
    <w:p w:rsidR="004D5F41" w:rsidRDefault="002812FE" w:rsidP="002812FE">
      <w:pPr>
        <w:pStyle w:val="a5"/>
        <w:numPr>
          <w:ilvl w:val="0"/>
          <w:numId w:val="16"/>
        </w:numPr>
        <w:spacing w:after="200" w:line="360" w:lineRule="auto"/>
        <w:jc w:val="both"/>
        <w:rPr>
          <w:sz w:val="28"/>
          <w:szCs w:val="28"/>
        </w:rPr>
      </w:pPr>
      <w:r w:rsidRPr="00641FAB">
        <w:rPr>
          <w:sz w:val="28"/>
          <w:szCs w:val="28"/>
        </w:rPr>
        <w:t>анализа информации о финансовом положении организации, ее платежеспособности и доходност</w:t>
      </w:r>
      <w:r w:rsidR="00D237ED">
        <w:rPr>
          <w:sz w:val="28"/>
          <w:szCs w:val="28"/>
        </w:rPr>
        <w:t xml:space="preserve">и. </w:t>
      </w:r>
    </w:p>
    <w:p w:rsidR="00D237ED" w:rsidRDefault="00D237ED" w:rsidP="00D237ED">
      <w:pPr>
        <w:spacing w:after="200" w:line="360" w:lineRule="auto"/>
        <w:jc w:val="both"/>
        <w:rPr>
          <w:sz w:val="28"/>
          <w:szCs w:val="28"/>
        </w:rPr>
      </w:pPr>
    </w:p>
    <w:p w:rsidR="00D237ED" w:rsidRDefault="00D237ED" w:rsidP="00D237ED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1.3. Количество часов на освоение рабочей программы учебной практики</w:t>
      </w:r>
    </w:p>
    <w:p w:rsidR="00D237ED" w:rsidRDefault="00D237ED" w:rsidP="00D237ED">
      <w:pPr>
        <w:spacing w:line="23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рамках освоения ПМ 04. – 36 часов</w:t>
      </w:r>
    </w:p>
    <w:p w:rsidR="00D237ED" w:rsidRDefault="00D237ED" w:rsidP="00D237ED">
      <w:pPr>
        <w:spacing w:line="200" w:lineRule="exact"/>
        <w:rPr>
          <w:sz w:val="20"/>
          <w:szCs w:val="20"/>
        </w:rPr>
      </w:pPr>
    </w:p>
    <w:p w:rsidR="00D237ED" w:rsidRPr="00D237ED" w:rsidRDefault="00D237ED" w:rsidP="00D237ED">
      <w:pPr>
        <w:spacing w:after="200" w:line="360" w:lineRule="auto"/>
        <w:jc w:val="both"/>
        <w:rPr>
          <w:sz w:val="28"/>
          <w:szCs w:val="28"/>
        </w:rPr>
        <w:sectPr w:rsidR="00D237ED" w:rsidRPr="00D237ED">
          <w:pgSz w:w="11900" w:h="16838"/>
          <w:pgMar w:top="1130" w:right="726" w:bottom="418" w:left="1440" w:header="0" w:footer="0" w:gutter="0"/>
          <w:cols w:space="720" w:equalWidth="0">
            <w:col w:w="9740"/>
          </w:cols>
        </w:sect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50" w:right="746" w:bottom="418" w:left="1440" w:header="0" w:footer="0" w:gutter="0"/>
          <w:cols w:space="720" w:equalWidth="0">
            <w:col w:w="9720"/>
          </w:cols>
        </w:sectPr>
      </w:pPr>
    </w:p>
    <w:p w:rsidR="004D5F41" w:rsidRPr="009B1057" w:rsidRDefault="009B1057" w:rsidP="009B1057">
      <w:pPr>
        <w:tabs>
          <w:tab w:val="left" w:pos="833"/>
        </w:tabs>
        <w:spacing w:line="235" w:lineRule="auto"/>
        <w:ind w:right="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2.  </w:t>
      </w:r>
      <w:r w:rsidR="00081777" w:rsidRPr="009B1057">
        <w:rPr>
          <w:rFonts w:eastAsia="Times New Roman"/>
          <w:b/>
          <w:bCs/>
          <w:sz w:val="28"/>
          <w:szCs w:val="28"/>
        </w:rPr>
        <w:t>РЕЗУЛЬТАТЫ ОСВОЕНИЯ РАБОЧЕЙ ПРОГРАММЫ УЧЕБНОЙ ПРАКТИКИ</w:t>
      </w:r>
    </w:p>
    <w:p w:rsidR="004D5F41" w:rsidRDefault="004D5F41">
      <w:pPr>
        <w:spacing w:line="332" w:lineRule="exact"/>
        <w:rPr>
          <w:sz w:val="20"/>
          <w:szCs w:val="20"/>
        </w:rPr>
      </w:pPr>
    </w:p>
    <w:p w:rsidR="004D5F41" w:rsidRDefault="00081777">
      <w:pPr>
        <w:spacing w:line="237" w:lineRule="auto"/>
        <w:ind w:left="260" w:right="2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Результатом освоения рабочей программы учебной практики является сформированность у обучающихся первоначальных практических профессиональных </w:t>
      </w:r>
      <w:r>
        <w:rPr>
          <w:rFonts w:eastAsia="Times New Roman"/>
          <w:b/>
          <w:bCs/>
          <w:sz w:val="28"/>
          <w:szCs w:val="28"/>
        </w:rPr>
        <w:t>умений</w:t>
      </w:r>
      <w:r>
        <w:rPr>
          <w:rFonts w:eastAsia="Times New Roman"/>
          <w:sz w:val="28"/>
          <w:szCs w:val="28"/>
        </w:rPr>
        <w:t xml:space="preserve"> в рамках модулей ОПОП СПО по основным видам профессиональной деятельности (ВПД):</w:t>
      </w:r>
    </w:p>
    <w:p w:rsidR="004D5F41" w:rsidRDefault="004D5F41">
      <w:pPr>
        <w:spacing w:line="8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-Составление и использование бухгалтерской отчетности</w:t>
      </w:r>
    </w:p>
    <w:p w:rsidR="004D5F41" w:rsidRDefault="004D5F41">
      <w:pPr>
        <w:spacing w:line="8" w:lineRule="exact"/>
        <w:rPr>
          <w:sz w:val="20"/>
          <w:szCs w:val="20"/>
        </w:rPr>
      </w:pPr>
    </w:p>
    <w:p w:rsidR="004D5F41" w:rsidRDefault="00081777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необходимых для последующего освоения ими профессиональных (ПК) и общих (ОК) компетенций по избранной профессии.</w:t>
      </w:r>
      <w:r w:rsidR="00431CC5">
        <w:rPr>
          <w:rFonts w:eastAsia="Times New Roman"/>
          <w:sz w:val="28"/>
          <w:szCs w:val="28"/>
        </w:rPr>
        <w:t>:</w:t>
      </w:r>
    </w:p>
    <w:p w:rsidR="004D5F41" w:rsidRDefault="009E65DD" w:rsidP="003F530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31" style="position:absolute;margin-left:1.7pt;margin-top:29pt;width:1.4pt;height:1.55pt;z-index:-25164902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margin-left:81.6pt;margin-top:30pt;width:.95pt;height:1pt;z-index:-251648000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9" o:spid="_x0000_s1034" style="position:absolute;margin-left:480.35pt;margin-top:29pt;width:1.45pt;height:1.55pt;z-index:-251646976;visibility:visible;mso-wrap-distance-left:0;mso-wrap-distance-right:0" o:allowincell="f" fillcolor="black" stroked="f"/>
        </w:pict>
      </w:r>
    </w:p>
    <w:p w:rsidR="004D5F41" w:rsidRDefault="004D5F41" w:rsidP="00431CC5">
      <w:pPr>
        <w:ind w:right="20"/>
        <w:rPr>
          <w:sz w:val="20"/>
          <w:szCs w:val="20"/>
        </w:rPr>
      </w:pPr>
    </w:p>
    <w:tbl>
      <w:tblPr>
        <w:tblW w:w="9436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7696"/>
        <w:gridCol w:w="20"/>
        <w:gridCol w:w="20"/>
        <w:gridCol w:w="60"/>
        <w:gridCol w:w="20"/>
      </w:tblGrid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3F5309" w:rsidP="00703812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>Код компетенции</w:t>
            </w: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3F5309" w:rsidP="007038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Pr="003F5309">
              <w:rPr>
                <w:sz w:val="28"/>
                <w:szCs w:val="28"/>
              </w:rPr>
              <w:t>Расшифровка компетенции</w:t>
            </w:r>
          </w:p>
        </w:tc>
      </w:tr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  <w:r w:rsidRPr="00431CC5">
              <w:rPr>
                <w:sz w:val="24"/>
                <w:szCs w:val="24"/>
              </w:rPr>
              <w:t>ПК 4.1.</w:t>
            </w: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431CC5" w:rsidP="00703812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период;</w:t>
            </w:r>
          </w:p>
        </w:tc>
      </w:tr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Pr="00431CC5" w:rsidRDefault="003F5309" w:rsidP="0070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4.2.</w:t>
            </w: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309" w:rsidRPr="003F5309" w:rsidRDefault="003F5309" w:rsidP="00703812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>Составлять формы бухгалтерской (финансовой) отчетности в установленные законодательством сроки;</w:t>
            </w:r>
          </w:p>
        </w:tc>
      </w:tr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Pr="00431CC5" w:rsidRDefault="003F5309" w:rsidP="0043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ПК.4.3.</w:t>
            </w: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309" w:rsidRPr="003F5309" w:rsidRDefault="003F5309" w:rsidP="00431CC5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 xml:space="preserve"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сроки;  </w:t>
            </w:r>
          </w:p>
        </w:tc>
      </w:tr>
      <w:tr w:rsidR="00431CC5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RPr="003F5309" w:rsidTr="00703812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3F5309" w:rsidP="0070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ПК.4.4.</w:t>
            </w:r>
          </w:p>
        </w:tc>
        <w:tc>
          <w:tcPr>
            <w:tcW w:w="7716" w:type="dxa"/>
            <w:gridSpan w:val="2"/>
            <w:vAlign w:val="bottom"/>
          </w:tcPr>
          <w:p w:rsidR="00431CC5" w:rsidRPr="003F5309" w:rsidRDefault="003F5309" w:rsidP="00703812">
            <w:pPr>
              <w:rPr>
                <w:sz w:val="28"/>
                <w:szCs w:val="28"/>
              </w:rPr>
            </w:pPr>
            <w:r w:rsidRPr="003F5309">
              <w:rPr>
                <w:sz w:val="28"/>
                <w:szCs w:val="28"/>
              </w:rPr>
              <w:t xml:space="preserve">  Проводить контроль и анализ информации об активах и финансовом положении организации, ее платежеспособности и доходности;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31CC5" w:rsidRPr="003F5309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trHeight w:val="10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781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1CC5" w:rsidRPr="003F5309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3F5309">
        <w:trPr>
          <w:trHeight w:val="86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431CC5">
            <w:pPr>
              <w:spacing w:line="304" w:lineRule="exact"/>
              <w:rPr>
                <w:sz w:val="20"/>
                <w:szCs w:val="20"/>
              </w:rPr>
            </w:pP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spacing w:line="304" w:lineRule="exact"/>
              <w:rPr>
                <w:sz w:val="28"/>
                <w:szCs w:val="28"/>
              </w:rPr>
            </w:pPr>
          </w:p>
        </w:tc>
      </w:tr>
      <w:tr w:rsidR="00431CC5" w:rsidTr="00703812">
        <w:trPr>
          <w:trHeight w:val="30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3F5309">
            <w:pPr>
              <w:spacing w:line="30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.1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spacing w:line="304" w:lineRule="exact"/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31CC5" w:rsidTr="00703812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vAlign w:val="bottom"/>
          </w:tcPr>
          <w:p w:rsidR="00431CC5" w:rsidRPr="00431CC5" w:rsidRDefault="00431CC5" w:rsidP="00703812">
            <w:pPr>
              <w:tabs>
                <w:tab w:val="left" w:pos="7838"/>
              </w:tabs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113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236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3F5309" w:rsidP="0070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CC5">
              <w:rPr>
                <w:sz w:val="24"/>
                <w:szCs w:val="24"/>
              </w:rPr>
              <w:t>ОК .2.</w:t>
            </w:r>
          </w:p>
        </w:tc>
        <w:tc>
          <w:tcPr>
            <w:tcW w:w="7716" w:type="dxa"/>
            <w:gridSpan w:val="2"/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438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31CC5" w:rsidRDefault="00431CC5" w:rsidP="00703812">
            <w:pPr>
              <w:rPr>
                <w:sz w:val="24"/>
                <w:szCs w:val="24"/>
              </w:rPr>
            </w:pPr>
          </w:p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gridAfter w:val="1"/>
          <w:wAfter w:w="20" w:type="dxa"/>
          <w:trHeight w:val="64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31CC5" w:rsidRDefault="003F5309" w:rsidP="00703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CC5">
              <w:rPr>
                <w:sz w:val="24"/>
                <w:szCs w:val="24"/>
              </w:rPr>
              <w:t>ОК. 3.</w:t>
            </w:r>
          </w:p>
          <w:p w:rsidR="00431CC5" w:rsidRDefault="00431CC5" w:rsidP="00703812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31CC5" w:rsidRPr="00431CC5" w:rsidRDefault="00431CC5" w:rsidP="00703812">
            <w:pPr>
              <w:rPr>
                <w:sz w:val="28"/>
                <w:szCs w:val="28"/>
              </w:rPr>
            </w:pPr>
          </w:p>
        </w:tc>
      </w:tr>
      <w:tr w:rsidR="00431CC5" w:rsidTr="00703812">
        <w:trPr>
          <w:trHeight w:val="257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7696" w:type="dxa"/>
            <w:tcBorders>
              <w:bottom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31CC5" w:rsidRDefault="00431CC5" w:rsidP="00703812"/>
        </w:tc>
        <w:tc>
          <w:tcPr>
            <w:tcW w:w="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31CC5" w:rsidRDefault="00431CC5" w:rsidP="00703812"/>
        </w:tc>
      </w:tr>
      <w:tr w:rsidR="004D5F41" w:rsidTr="00431CC5">
        <w:trPr>
          <w:trHeight w:val="346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F5309" w:rsidRPr="00431CC5" w:rsidRDefault="003F5309" w:rsidP="00C80594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3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4.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D5F41" w:rsidRPr="00431CC5" w:rsidRDefault="00431CC5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4D5F41" w:rsidTr="00431CC5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3"/>
                <w:szCs w:val="23"/>
              </w:rPr>
            </w:pPr>
          </w:p>
        </w:tc>
        <w:tc>
          <w:tcPr>
            <w:tcW w:w="781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3"/>
                <w:szCs w:val="23"/>
              </w:rPr>
            </w:pPr>
          </w:p>
        </w:tc>
      </w:tr>
      <w:tr w:rsidR="003F5309" w:rsidTr="00431CC5">
        <w:trPr>
          <w:trHeight w:val="26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3"/>
                <w:szCs w:val="23"/>
              </w:rPr>
            </w:pPr>
          </w:p>
        </w:tc>
        <w:tc>
          <w:tcPr>
            <w:tcW w:w="781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3"/>
                <w:szCs w:val="23"/>
              </w:rPr>
            </w:pPr>
          </w:p>
        </w:tc>
      </w:tr>
      <w:tr w:rsidR="004D5F41" w:rsidTr="00431CC5">
        <w:trPr>
          <w:trHeight w:val="31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 w:rsidP="003F5309">
            <w:pPr>
              <w:spacing w:line="31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5.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C80594" w:rsidRPr="00431CC5" w:rsidRDefault="00C80594" w:rsidP="00C80594">
            <w:pPr>
              <w:spacing w:line="314" w:lineRule="exact"/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:rsidR="004D5F41" w:rsidRPr="00431CC5" w:rsidRDefault="004D5F41" w:rsidP="00C80594">
            <w:pPr>
              <w:spacing w:line="314" w:lineRule="exact"/>
              <w:rPr>
                <w:sz w:val="28"/>
                <w:szCs w:val="28"/>
              </w:rPr>
            </w:pPr>
          </w:p>
        </w:tc>
      </w:tr>
      <w:tr w:rsidR="004D5F41" w:rsidTr="003F5309">
        <w:trPr>
          <w:trHeight w:val="215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D5F41" w:rsidRPr="00431CC5" w:rsidRDefault="004D5F41" w:rsidP="00C80594">
            <w:pPr>
              <w:rPr>
                <w:sz w:val="28"/>
                <w:szCs w:val="28"/>
              </w:rPr>
            </w:pPr>
          </w:p>
        </w:tc>
      </w:tr>
      <w:tr w:rsidR="003F5309" w:rsidTr="003F5309">
        <w:trPr>
          <w:trHeight w:val="136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F5309" w:rsidRPr="00431CC5" w:rsidRDefault="003F5309" w:rsidP="00C80594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0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6.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D5F41" w:rsidRPr="00431CC5" w:rsidRDefault="00C80594" w:rsidP="00C80594">
            <w:pPr>
              <w:spacing w:line="304" w:lineRule="exact"/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Проявлять гражданско- 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3F5309" w:rsidTr="003F5309">
        <w:trPr>
          <w:gridAfter w:val="1"/>
          <w:wAfter w:w="20" w:type="dxa"/>
          <w:trHeight w:val="172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3F5309" w:rsidRPr="00431CC5" w:rsidRDefault="003F5309" w:rsidP="00C80594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3F5309" w:rsidRPr="00431CC5" w:rsidRDefault="003F5309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0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7.</w:t>
            </w:r>
          </w:p>
        </w:tc>
        <w:tc>
          <w:tcPr>
            <w:tcW w:w="7696" w:type="dxa"/>
            <w:vAlign w:val="bottom"/>
          </w:tcPr>
          <w:p w:rsidR="004D5F41" w:rsidRPr="00431CC5" w:rsidRDefault="004D5F41" w:rsidP="003F5309">
            <w:pPr>
              <w:spacing w:line="304" w:lineRule="exact"/>
              <w:rPr>
                <w:sz w:val="28"/>
                <w:szCs w:val="28"/>
              </w:rPr>
            </w:pPr>
          </w:p>
        </w:tc>
        <w:tc>
          <w:tcPr>
            <w:tcW w:w="120" w:type="dxa"/>
            <w:gridSpan w:val="4"/>
            <w:tcBorders>
              <w:right w:val="single" w:sz="8" w:space="0" w:color="auto"/>
            </w:tcBorders>
            <w:vAlign w:val="bottom"/>
          </w:tcPr>
          <w:p w:rsidR="004D5F41" w:rsidRPr="00431CC5" w:rsidRDefault="004D5F41" w:rsidP="00C80594">
            <w:pPr>
              <w:spacing w:line="304" w:lineRule="exact"/>
              <w:rPr>
                <w:sz w:val="28"/>
                <w:szCs w:val="28"/>
              </w:rPr>
            </w:pPr>
          </w:p>
        </w:tc>
      </w:tr>
      <w:tr w:rsidR="003F5309" w:rsidTr="00703812">
        <w:trPr>
          <w:trHeight w:val="1032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F5309" w:rsidRDefault="003F5309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3F5309" w:rsidRPr="00431CC5" w:rsidRDefault="003F5309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 xml:space="preserve">Содействовать сохранению окружающей среды, ресурсосбережению, эффективно действовать в чрезвычайных </w:t>
            </w:r>
          </w:p>
          <w:p w:rsidR="003F5309" w:rsidRPr="00431CC5" w:rsidRDefault="003F5309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ситуациях</w:t>
            </w:r>
          </w:p>
        </w:tc>
      </w:tr>
      <w:tr w:rsidR="004D5F41" w:rsidTr="003F5309">
        <w:trPr>
          <w:trHeight w:val="304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8.</w:t>
            </w:r>
          </w:p>
        </w:tc>
        <w:tc>
          <w:tcPr>
            <w:tcW w:w="7816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4D5F41" w:rsidRPr="00431CC5" w:rsidRDefault="004D5F41" w:rsidP="00431CC5">
            <w:pPr>
              <w:spacing w:line="304" w:lineRule="exact"/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 w:rsidP="00431CC5">
            <w:pPr>
              <w:rPr>
                <w:sz w:val="24"/>
                <w:szCs w:val="24"/>
              </w:rPr>
            </w:pPr>
          </w:p>
        </w:tc>
        <w:tc>
          <w:tcPr>
            <w:tcW w:w="7696" w:type="dxa"/>
            <w:vAlign w:val="bottom"/>
          </w:tcPr>
          <w:p w:rsidR="004D5F41" w:rsidRPr="00431CC5" w:rsidRDefault="00431CC5" w:rsidP="00431C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</w:t>
            </w:r>
            <w:r w:rsidR="00C80594" w:rsidRPr="00431CC5">
              <w:rPr>
                <w:sz w:val="28"/>
                <w:szCs w:val="28"/>
              </w:rPr>
              <w:t>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" w:type="dxa"/>
            <w:vAlign w:val="bottom"/>
          </w:tcPr>
          <w:p w:rsidR="004D5F41" w:rsidRPr="00431CC5" w:rsidRDefault="004D5F41" w:rsidP="00431CC5">
            <w:pPr>
              <w:ind w:left="-1559" w:firstLine="141"/>
              <w:rPr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4D5F41" w:rsidRPr="00431CC5" w:rsidRDefault="00081777" w:rsidP="00C80594">
            <w:pPr>
              <w:ind w:left="-1454"/>
              <w:rPr>
                <w:sz w:val="28"/>
                <w:szCs w:val="28"/>
              </w:rPr>
            </w:pPr>
            <w:r w:rsidRPr="00431CC5">
              <w:rPr>
                <w:rFonts w:eastAsia="Times New Roman"/>
                <w:sz w:val="28"/>
                <w:szCs w:val="28"/>
              </w:rPr>
              <w:t>ся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D5F41" w:rsidRPr="00431CC5" w:rsidRDefault="004D5F41" w:rsidP="00C80594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236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 w:rsidP="00431CC5">
            <w:pPr>
              <w:rPr>
                <w:sz w:val="24"/>
                <w:szCs w:val="24"/>
              </w:rPr>
            </w:pP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D5F41" w:rsidRPr="00431CC5" w:rsidRDefault="004D5F41" w:rsidP="00431CC5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106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7816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431CC5" w:rsidRDefault="004D5F41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304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9.</w:t>
            </w:r>
          </w:p>
        </w:tc>
        <w:tc>
          <w:tcPr>
            <w:tcW w:w="7816" w:type="dxa"/>
            <w:gridSpan w:val="5"/>
            <w:tcBorders>
              <w:right w:val="single" w:sz="8" w:space="0" w:color="auto"/>
            </w:tcBorders>
            <w:vAlign w:val="bottom"/>
          </w:tcPr>
          <w:p w:rsidR="004D5F41" w:rsidRPr="00431CC5" w:rsidRDefault="004D5F41" w:rsidP="00C80594">
            <w:pPr>
              <w:spacing w:line="304" w:lineRule="exact"/>
              <w:rPr>
                <w:sz w:val="28"/>
                <w:szCs w:val="28"/>
              </w:rPr>
            </w:pPr>
          </w:p>
        </w:tc>
      </w:tr>
      <w:tr w:rsidR="004D5F41" w:rsidTr="00431CC5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vAlign w:val="bottom"/>
          </w:tcPr>
          <w:p w:rsidR="004D5F41" w:rsidRPr="00431CC5" w:rsidRDefault="00C80594" w:rsidP="00C80594">
            <w:pPr>
              <w:tabs>
                <w:tab w:val="left" w:pos="7838"/>
              </w:tabs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Использовать информационные технологии в      профессиональной деятельности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4D5F41" w:rsidRPr="00431CC5" w:rsidRDefault="004D5F41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113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236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370"/>
        </w:trPr>
        <w:tc>
          <w:tcPr>
            <w:tcW w:w="1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ОК 10. </w:t>
            </w:r>
          </w:p>
        </w:tc>
        <w:tc>
          <w:tcPr>
            <w:tcW w:w="7716" w:type="dxa"/>
            <w:gridSpan w:val="2"/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иностранных языках</w:t>
            </w:r>
          </w:p>
        </w:tc>
        <w:tc>
          <w:tcPr>
            <w:tcW w:w="80" w:type="dxa"/>
            <w:gridSpan w:val="2"/>
            <w:tcBorders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438"/>
        </w:trPr>
        <w:tc>
          <w:tcPr>
            <w:tcW w:w="16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</w:p>
          <w:p w:rsidR="00C80594" w:rsidRDefault="00C80594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bottom w:val="single" w:sz="4" w:space="0" w:color="auto"/>
            </w:tcBorders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</w:p>
        </w:tc>
        <w:tc>
          <w:tcPr>
            <w:tcW w:w="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C80594" w:rsidTr="00431CC5">
        <w:trPr>
          <w:gridAfter w:val="1"/>
          <w:wAfter w:w="20" w:type="dxa"/>
          <w:trHeight w:val="645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80594" w:rsidRDefault="00C80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ОК. 11.</w:t>
            </w:r>
          </w:p>
          <w:p w:rsidR="00C80594" w:rsidRDefault="00C80594" w:rsidP="00C80594">
            <w:pPr>
              <w:rPr>
                <w:sz w:val="24"/>
                <w:szCs w:val="24"/>
              </w:rPr>
            </w:pPr>
          </w:p>
        </w:tc>
        <w:tc>
          <w:tcPr>
            <w:tcW w:w="7716" w:type="dxa"/>
            <w:gridSpan w:val="2"/>
            <w:tcBorders>
              <w:top w:val="single" w:sz="4" w:space="0" w:color="auto"/>
            </w:tcBorders>
            <w:vAlign w:val="bottom"/>
          </w:tcPr>
          <w:p w:rsidR="00C80594" w:rsidRPr="00431CC5" w:rsidRDefault="00C80594" w:rsidP="00C80594">
            <w:pPr>
              <w:rPr>
                <w:sz w:val="28"/>
                <w:szCs w:val="28"/>
              </w:rPr>
            </w:pPr>
            <w:r w:rsidRPr="00431CC5">
              <w:rPr>
                <w:sz w:val="28"/>
                <w:szCs w:val="28"/>
              </w:rPr>
              <w:t>Использовать знания по финансовой грамотности, планировать предпринимательс кую деятельность в профессиональной сфере</w:t>
            </w:r>
          </w:p>
        </w:tc>
        <w:tc>
          <w:tcPr>
            <w:tcW w:w="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80594" w:rsidRPr="00431CC5" w:rsidRDefault="00C80594">
            <w:pPr>
              <w:rPr>
                <w:sz w:val="28"/>
                <w:szCs w:val="28"/>
              </w:rPr>
            </w:pPr>
          </w:p>
        </w:tc>
      </w:tr>
      <w:tr w:rsidR="004D5F41" w:rsidTr="00431CC5">
        <w:trPr>
          <w:trHeight w:val="257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7696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59" w:lineRule="exact"/>
        <w:rPr>
          <w:sz w:val="20"/>
          <w:szCs w:val="20"/>
        </w:rPr>
      </w:pPr>
    </w:p>
    <w:p w:rsidR="004D5F41" w:rsidRDefault="004D5F41">
      <w:pPr>
        <w:ind w:left="9500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12" w:right="826" w:bottom="418" w:left="1440" w:header="0" w:footer="0" w:gutter="0"/>
          <w:cols w:space="720" w:equalWidth="0">
            <w:col w:w="9640"/>
          </w:cols>
        </w:sectPr>
      </w:pPr>
    </w:p>
    <w:p w:rsidR="004D5F41" w:rsidRDefault="00081777">
      <w:pPr>
        <w:numPr>
          <w:ilvl w:val="0"/>
          <w:numId w:val="4"/>
        </w:numPr>
        <w:tabs>
          <w:tab w:val="left" w:pos="480"/>
        </w:tabs>
        <w:ind w:left="4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ТЕМАТИЧЕСКИЙ ПЛАН И СОДЕРЖАНИЕ УЧЕБНОЙ ПРАКТИКИ</w:t>
      </w:r>
    </w:p>
    <w:p w:rsidR="004D5F41" w:rsidRDefault="004D5F41">
      <w:pPr>
        <w:spacing w:line="372" w:lineRule="exact"/>
        <w:rPr>
          <w:rFonts w:eastAsia="Times New Roman"/>
          <w:b/>
          <w:bCs/>
          <w:sz w:val="28"/>
          <w:szCs w:val="28"/>
        </w:rPr>
      </w:pPr>
    </w:p>
    <w:p w:rsidR="004D5F41" w:rsidRDefault="00081777">
      <w:pPr>
        <w:ind w:left="3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3.1 Тематический план</w:t>
      </w:r>
    </w:p>
    <w:p w:rsidR="004D5F41" w:rsidRDefault="004D5F41">
      <w:pPr>
        <w:spacing w:line="400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920"/>
        <w:gridCol w:w="340"/>
        <w:gridCol w:w="2280"/>
        <w:gridCol w:w="1680"/>
      </w:tblGrid>
      <w:tr w:rsidR="004D5F41">
        <w:trPr>
          <w:trHeight w:val="331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Коды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Наименование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Объем времени,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формируемых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профессионального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отводимый на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компетенций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модуля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практику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2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(час., нед.)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1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1, ОК 2, ОК 3,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ПМ.04  Составление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2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4, ОК 5, ОК 6,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использование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7" w:lineRule="exact"/>
              <w:ind w:left="12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ОК 7, ОК 8, ОК 9,</w:t>
            </w:r>
          </w:p>
          <w:p w:rsidR="003F5309" w:rsidRDefault="003F5309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 10, ОК 11.</w:t>
            </w:r>
          </w:p>
        </w:tc>
        <w:tc>
          <w:tcPr>
            <w:tcW w:w="2920" w:type="dxa"/>
            <w:vAlign w:val="bottom"/>
          </w:tcPr>
          <w:p w:rsidR="004D5F41" w:rsidRDefault="003F530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Б</w:t>
            </w:r>
            <w:r w:rsidR="00081777">
              <w:rPr>
                <w:rFonts w:eastAsia="Times New Roman"/>
                <w:b/>
                <w:bCs/>
                <w:sz w:val="28"/>
                <w:szCs w:val="28"/>
              </w:rPr>
              <w:t>ухгалтерской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8"/>
                <w:szCs w:val="28"/>
              </w:rPr>
              <w:t>36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0348C5">
            <w:pPr>
              <w:spacing w:line="31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V </w:t>
            </w:r>
            <w:r w:rsidR="00081777">
              <w:rPr>
                <w:rFonts w:eastAsia="Times New Roman"/>
                <w:sz w:val="28"/>
                <w:szCs w:val="28"/>
              </w:rPr>
              <w:t>семестр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 4.1 ПК 4.2,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отчѐтности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>
        <w:trPr>
          <w:trHeight w:val="3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 4.3, ПК 4.4</w:t>
            </w: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08" w:lineRule="exact"/>
        <w:rPr>
          <w:sz w:val="20"/>
          <w:szCs w:val="20"/>
        </w:rPr>
      </w:pPr>
    </w:p>
    <w:p w:rsidR="004D5F41" w:rsidRDefault="000348C5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</w:t>
      </w:r>
      <w:r w:rsidR="00081777">
        <w:rPr>
          <w:rFonts w:eastAsia="Times New Roman"/>
          <w:b/>
          <w:bCs/>
          <w:sz w:val="28"/>
          <w:szCs w:val="28"/>
        </w:rPr>
        <w:t>3.2. Содержание учебной практики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75" w:lineRule="exact"/>
        <w:rPr>
          <w:sz w:val="20"/>
          <w:szCs w:val="20"/>
        </w:rPr>
      </w:pPr>
    </w:p>
    <w:tbl>
      <w:tblPr>
        <w:tblW w:w="1003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5832"/>
        <w:gridCol w:w="968"/>
        <w:gridCol w:w="30"/>
      </w:tblGrid>
      <w:tr w:rsidR="004D5F41" w:rsidTr="000348C5">
        <w:trPr>
          <w:trHeight w:val="331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8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Виды работ</w:t>
            </w:r>
          </w:p>
        </w:tc>
        <w:tc>
          <w:tcPr>
            <w:tcW w:w="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разделов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профессионального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модуля (ПМ),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2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междисциплинарных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курсов (МДК) и тем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09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right="2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0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11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spacing w:line="310" w:lineRule="exact"/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Раздел ПМ 1.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spacing w:line="308" w:lineRule="exact"/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>Работа по решению комплекса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36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Составление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>производственно-ситуационных задач с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бухгалтерской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>использованием компьютерных бухгалтерских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отчѐтности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>программ 1С Бухгалтерия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68"/>
        </w:trPr>
        <w:tc>
          <w:tcPr>
            <w:tcW w:w="3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МДК 04.01 Технология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081777" w:rsidP="000348C5">
            <w:pPr>
              <w:ind w:left="80"/>
              <w:jc w:val="both"/>
              <w:rPr>
                <w:sz w:val="28"/>
                <w:szCs w:val="28"/>
              </w:rPr>
            </w:pPr>
            <w:r w:rsidRPr="000348C5">
              <w:rPr>
                <w:rFonts w:eastAsia="Times New Roman"/>
                <w:sz w:val="28"/>
                <w:szCs w:val="28"/>
              </w:rPr>
              <w:t>Консультант Плюс, Налогоплательщик ЮЛ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04"/>
        </w:trPr>
        <w:tc>
          <w:tcPr>
            <w:tcW w:w="3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4D5F41" w:rsidP="000348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составления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4D5F41" w:rsidP="000348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2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бухгалтерской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081777">
            <w:pPr>
              <w:ind w:left="120"/>
              <w:rPr>
                <w:sz w:val="28"/>
                <w:szCs w:val="28"/>
              </w:rPr>
            </w:pPr>
            <w:r w:rsidRPr="000348C5">
              <w:rPr>
                <w:rFonts w:eastAsia="Times New Roman"/>
                <w:b/>
                <w:bCs/>
                <w:sz w:val="28"/>
                <w:szCs w:val="28"/>
              </w:rPr>
              <w:t>отчѐтности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438"/>
        </w:trPr>
        <w:tc>
          <w:tcPr>
            <w:tcW w:w="32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583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vAlign w:val="bottom"/>
          </w:tcPr>
          <w:p w:rsidR="004D5F41" w:rsidRDefault="004D5F41">
            <w:pPr>
              <w:ind w:right="284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</w:tbl>
    <w:p w:rsidR="004D5F41" w:rsidRDefault="004D5F41"/>
    <w:p w:rsidR="00081777" w:rsidRDefault="00081777"/>
    <w:p w:rsidR="00081777" w:rsidRDefault="00081777"/>
    <w:p w:rsidR="00081777" w:rsidRDefault="00081777"/>
    <w:p w:rsidR="00081777" w:rsidRDefault="00081777"/>
    <w:p w:rsidR="00081777" w:rsidRDefault="00081777"/>
    <w:p w:rsidR="00081777" w:rsidRDefault="00081777">
      <w:pPr>
        <w:sectPr w:rsidR="00081777">
          <w:pgSz w:w="11900" w:h="16838"/>
          <w:pgMar w:top="1130" w:right="446" w:bottom="418" w:left="1440" w:header="0" w:footer="0" w:gutter="0"/>
          <w:cols w:space="720" w:equalWidth="0">
            <w:col w:w="10020"/>
          </w:cols>
        </w:sectPr>
      </w:pPr>
    </w:p>
    <w:tbl>
      <w:tblPr>
        <w:tblStyle w:val="a6"/>
        <w:tblpPr w:leftFromText="180" w:rightFromText="180" w:tblpY="1589"/>
        <w:tblW w:w="0" w:type="auto"/>
        <w:tblLook w:val="04A0" w:firstRow="1" w:lastRow="0" w:firstColumn="1" w:lastColumn="0" w:noHBand="0" w:noVBand="1"/>
      </w:tblPr>
      <w:tblGrid>
        <w:gridCol w:w="1560"/>
        <w:gridCol w:w="7512"/>
        <w:gridCol w:w="1050"/>
      </w:tblGrid>
      <w:tr w:rsidR="00081777" w:rsidRPr="00081777" w:rsidTr="00D237ED">
        <w:tc>
          <w:tcPr>
            <w:tcW w:w="1560" w:type="dxa"/>
          </w:tcPr>
          <w:p w:rsidR="00040B43" w:rsidRDefault="00040B43" w:rsidP="00D237ED">
            <w:pPr>
              <w:rPr>
                <w:sz w:val="24"/>
                <w:szCs w:val="24"/>
              </w:rPr>
            </w:pPr>
          </w:p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Тема  1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 xml:space="preserve">Ознакомление с планом уч. практики. 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 xml:space="preserve">Формирование  бух. баланса Ф №1, 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 xml:space="preserve">анализ структуры и динамики активов и пассивов баланса,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-коэффициент абсолютной </w:t>
            </w:r>
            <w:r w:rsidR="00725F19" w:rsidRPr="000348C5">
              <w:rPr>
                <w:sz w:val="24"/>
                <w:szCs w:val="24"/>
              </w:rPr>
              <w:t>, тех. ликвидности 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Тема  2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81777" w:rsidRPr="000348C5">
              <w:rPr>
                <w:sz w:val="24"/>
                <w:szCs w:val="24"/>
              </w:rPr>
              <w:t xml:space="preserve">Формирование показателей отчета о прибылях </w:t>
            </w:r>
            <w:r w:rsidR="00725F19" w:rsidRPr="000348C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081777" w:rsidRPr="000348C5">
              <w:rPr>
                <w:sz w:val="24"/>
                <w:szCs w:val="24"/>
              </w:rPr>
              <w:t>убытках , Ф</w:t>
            </w:r>
            <w:r>
              <w:rPr>
                <w:sz w:val="24"/>
                <w:szCs w:val="24"/>
              </w:rPr>
              <w:t>.</w:t>
            </w:r>
            <w:r w:rsidR="00081777" w:rsidRPr="000348C5">
              <w:rPr>
                <w:sz w:val="24"/>
                <w:szCs w:val="24"/>
              </w:rPr>
              <w:t xml:space="preserve"> № 2,</w:t>
            </w:r>
          </w:p>
          <w:p w:rsid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 xml:space="preserve"> </w:t>
            </w:r>
            <w:r w:rsidR="000348C5">
              <w:rPr>
                <w:sz w:val="24"/>
                <w:szCs w:val="24"/>
              </w:rPr>
              <w:t>-</w:t>
            </w:r>
            <w:r w:rsidRPr="000348C5">
              <w:rPr>
                <w:sz w:val="24"/>
                <w:szCs w:val="24"/>
              </w:rPr>
              <w:t xml:space="preserve">определение суммы чистой прибыли,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081777" w:rsidRPr="000348C5">
              <w:rPr>
                <w:sz w:val="24"/>
                <w:szCs w:val="24"/>
              </w:rPr>
              <w:t xml:space="preserve">анализ отчета  о прибылях и убытках, </w:t>
            </w:r>
            <w:r w:rsidR="00A53455" w:rsidRPr="000348C5">
              <w:rPr>
                <w:sz w:val="24"/>
                <w:szCs w:val="24"/>
              </w:rPr>
              <w:t>рентабельность</w:t>
            </w:r>
            <w:r w:rsidR="00725F19" w:rsidRPr="000348C5">
              <w:rPr>
                <w:sz w:val="24"/>
                <w:szCs w:val="24"/>
              </w:rPr>
              <w:t>,  чистая прибыль.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Тема 3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5F19" w:rsidRPr="000348C5">
              <w:rPr>
                <w:sz w:val="24"/>
                <w:szCs w:val="24"/>
              </w:rPr>
              <w:t xml:space="preserve">Формирование показателей Ф №3. 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03812">
              <w:rPr>
                <w:sz w:val="24"/>
                <w:szCs w:val="24"/>
              </w:rPr>
              <w:t xml:space="preserve">Отчёт о движении капитала </w:t>
            </w:r>
            <w:r w:rsidR="00725F19" w:rsidRPr="000348C5">
              <w:rPr>
                <w:sz w:val="24"/>
                <w:szCs w:val="24"/>
              </w:rPr>
              <w:t>, Ф №4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 xml:space="preserve"> отчёт о движении денежных средств.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5F19" w:rsidRPr="000348C5">
              <w:rPr>
                <w:sz w:val="24"/>
                <w:szCs w:val="24"/>
              </w:rPr>
              <w:t>Анализ собственного и заемного капитала, увязка с балансом Ф №1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Тема 4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5F19" w:rsidRPr="000348C5">
              <w:rPr>
                <w:sz w:val="24"/>
                <w:szCs w:val="24"/>
              </w:rPr>
              <w:t>Формирование показателей Ф №5.</w:t>
            </w:r>
          </w:p>
          <w:p w:rsidR="000348C5" w:rsidRDefault="00725F19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 xml:space="preserve"> </w:t>
            </w:r>
            <w:r w:rsidR="000348C5">
              <w:rPr>
                <w:sz w:val="24"/>
                <w:szCs w:val="24"/>
              </w:rPr>
              <w:t>-</w:t>
            </w:r>
            <w:r w:rsidRPr="000348C5">
              <w:rPr>
                <w:sz w:val="24"/>
                <w:szCs w:val="24"/>
              </w:rPr>
              <w:t xml:space="preserve">Приложение к бух. Балансу, увязка Ф №5 и Ф №1.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5F19" w:rsidRPr="000348C5">
              <w:rPr>
                <w:sz w:val="24"/>
                <w:szCs w:val="24"/>
              </w:rPr>
              <w:t>Анализ движения  и эффективность использования основных средств.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 xml:space="preserve">Тема 5 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035F" w:rsidRPr="000348C5">
              <w:rPr>
                <w:sz w:val="24"/>
                <w:szCs w:val="24"/>
              </w:rPr>
              <w:t>Анализ дебиторской и кредиторской задолженности.</w:t>
            </w:r>
          </w:p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9035F" w:rsidRPr="000348C5">
              <w:rPr>
                <w:sz w:val="24"/>
                <w:szCs w:val="24"/>
              </w:rPr>
              <w:t xml:space="preserve"> Формирование комплекта годовой отчётности  с Ф №1- Ф №5.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035F" w:rsidRPr="000348C5">
              <w:rPr>
                <w:sz w:val="24"/>
                <w:szCs w:val="24"/>
              </w:rPr>
              <w:t>Анализ ликвидности платежеспособности организации по данным Ф №1.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  <w:tr w:rsidR="00081777" w:rsidRPr="00081777" w:rsidTr="00D237ED">
        <w:tc>
          <w:tcPr>
            <w:tcW w:w="156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 xml:space="preserve">Тема 6 </w:t>
            </w:r>
          </w:p>
        </w:tc>
        <w:tc>
          <w:tcPr>
            <w:tcW w:w="7512" w:type="dxa"/>
          </w:tcPr>
          <w:p w:rsid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035F" w:rsidRPr="000348C5">
              <w:rPr>
                <w:sz w:val="24"/>
                <w:szCs w:val="24"/>
              </w:rPr>
              <w:t xml:space="preserve">Составление пояснительной записки к годовому отчёту. </w:t>
            </w:r>
          </w:p>
          <w:p w:rsidR="00081777" w:rsidRPr="000348C5" w:rsidRDefault="000348C5" w:rsidP="00D23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9035F" w:rsidRPr="000348C5">
              <w:rPr>
                <w:sz w:val="24"/>
                <w:szCs w:val="24"/>
              </w:rPr>
              <w:t>Оформление отчёта по учебной практике. Защита отчётов.</w:t>
            </w:r>
          </w:p>
        </w:tc>
        <w:tc>
          <w:tcPr>
            <w:tcW w:w="1050" w:type="dxa"/>
          </w:tcPr>
          <w:p w:rsidR="00081777" w:rsidRPr="000348C5" w:rsidRDefault="00081777" w:rsidP="00D237ED">
            <w:pPr>
              <w:rPr>
                <w:sz w:val="24"/>
                <w:szCs w:val="24"/>
              </w:rPr>
            </w:pPr>
            <w:r w:rsidRPr="000348C5">
              <w:rPr>
                <w:sz w:val="24"/>
                <w:szCs w:val="24"/>
              </w:rPr>
              <w:t>6</w:t>
            </w:r>
          </w:p>
        </w:tc>
      </w:tr>
    </w:tbl>
    <w:p w:rsidR="004D5F41" w:rsidRPr="00165C2E" w:rsidRDefault="00165C2E">
      <w:pPr>
        <w:rPr>
          <w:sz w:val="32"/>
          <w:szCs w:val="32"/>
        </w:rPr>
        <w:sectPr w:rsidR="004D5F41" w:rsidRPr="00165C2E">
          <w:pgSz w:w="11900" w:h="16838"/>
          <w:pgMar w:top="1112" w:right="446" w:bottom="418" w:left="1440" w:header="0" w:footer="0" w:gutter="0"/>
          <w:cols w:space="720" w:equalWidth="0">
            <w:col w:w="10020"/>
          </w:cols>
        </w:sectPr>
      </w:pPr>
      <w:r>
        <w:rPr>
          <w:sz w:val="32"/>
          <w:szCs w:val="32"/>
        </w:rPr>
        <w:t xml:space="preserve">                </w:t>
      </w:r>
      <w:r w:rsidRPr="00165C2E">
        <w:rPr>
          <w:sz w:val="32"/>
          <w:szCs w:val="32"/>
        </w:rPr>
        <w:t xml:space="preserve">        Те</w:t>
      </w:r>
      <w:r w:rsidR="00570D5B">
        <w:rPr>
          <w:sz w:val="32"/>
          <w:szCs w:val="32"/>
        </w:rPr>
        <w:t>матический план учебной практик</w:t>
      </w:r>
      <w:r w:rsidR="00CF5A9C">
        <w:rPr>
          <w:sz w:val="32"/>
          <w:szCs w:val="32"/>
        </w:rPr>
        <w:t>и</w:t>
      </w:r>
    </w:p>
    <w:p w:rsidR="004D5F41" w:rsidRPr="000348C5" w:rsidRDefault="004D5F41">
      <w:pPr>
        <w:rPr>
          <w:sz w:val="20"/>
          <w:szCs w:val="20"/>
        </w:rPr>
        <w:sectPr w:rsidR="004D5F41" w:rsidRPr="000348C5">
          <w:pgSz w:w="11900" w:h="16838"/>
          <w:pgMar w:top="1112" w:right="446" w:bottom="418" w:left="1440" w:header="0" w:footer="0" w:gutter="0"/>
          <w:cols w:space="720" w:equalWidth="0">
            <w:col w:w="10020"/>
          </w:cols>
        </w:sectPr>
      </w:pPr>
    </w:p>
    <w:p w:rsidR="004D5F41" w:rsidRPr="00D237ED" w:rsidRDefault="00081777" w:rsidP="00D237ED">
      <w:pPr>
        <w:pStyle w:val="a5"/>
        <w:numPr>
          <w:ilvl w:val="0"/>
          <w:numId w:val="4"/>
        </w:numPr>
        <w:tabs>
          <w:tab w:val="left" w:pos="1140"/>
        </w:tabs>
        <w:rPr>
          <w:rFonts w:eastAsia="Times New Roman"/>
          <w:b/>
          <w:bCs/>
          <w:sz w:val="28"/>
          <w:szCs w:val="28"/>
        </w:rPr>
      </w:pPr>
      <w:r w:rsidRPr="00D237ED">
        <w:rPr>
          <w:rFonts w:eastAsia="Times New Roman"/>
          <w:b/>
          <w:bCs/>
          <w:sz w:val="28"/>
          <w:szCs w:val="28"/>
        </w:rPr>
        <w:lastRenderedPageBreak/>
        <w:t>У</w:t>
      </w:r>
      <w:r w:rsidRPr="00D237ED">
        <w:rPr>
          <w:rFonts w:eastAsia="Times New Roman"/>
          <w:b/>
          <w:bCs/>
        </w:rPr>
        <w:t>СЛОВИЯ ПРОВЕДЕНИЯ ПРАКТИКИ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46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 Требования к документации, необходимой для проведения практики:</w:t>
      </w:r>
    </w:p>
    <w:p w:rsidR="004D5F41" w:rsidRDefault="004D5F41">
      <w:pPr>
        <w:spacing w:line="43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6"/>
        </w:numPr>
        <w:tabs>
          <w:tab w:val="left" w:pos="1240"/>
        </w:tabs>
        <w:ind w:left="124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об учебной  практике студентов,  осваивающих основные</w:t>
      </w:r>
    </w:p>
    <w:p w:rsidR="004D5F41" w:rsidRDefault="004D5F41">
      <w:pPr>
        <w:spacing w:line="63" w:lineRule="exact"/>
        <w:rPr>
          <w:rFonts w:eastAsia="Times New Roman"/>
          <w:sz w:val="28"/>
          <w:szCs w:val="28"/>
        </w:rPr>
      </w:pPr>
    </w:p>
    <w:p w:rsidR="004D5F41" w:rsidRDefault="00081777">
      <w:pPr>
        <w:spacing w:line="265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профессиональные образовательные программы среднего профессионального образования;</w:t>
      </w:r>
    </w:p>
    <w:p w:rsidR="004D5F41" w:rsidRDefault="004D5F41">
      <w:pPr>
        <w:spacing w:line="14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6"/>
        </w:numPr>
        <w:tabs>
          <w:tab w:val="left" w:pos="1220"/>
        </w:tabs>
        <w:ind w:left="122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учебной практики;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6"/>
        </w:numPr>
        <w:tabs>
          <w:tab w:val="left" w:pos="1220"/>
        </w:tabs>
        <w:ind w:left="122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 проведения практики;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24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4.2 Требования к материально-техническому обеспечению практики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13" w:lineRule="exact"/>
        <w:rPr>
          <w:sz w:val="20"/>
          <w:szCs w:val="20"/>
        </w:rPr>
      </w:pPr>
    </w:p>
    <w:p w:rsidR="004D5F41" w:rsidRDefault="0008177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Технические средства:</w:t>
      </w:r>
    </w:p>
    <w:p w:rsidR="004D5F41" w:rsidRDefault="004D5F41">
      <w:pPr>
        <w:spacing w:line="50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компьютер, принтер, сканер, модем;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информационно-справочные системы « Консультант», «Гарант»;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"1C:Налогоплательщик 8", "1С:Бухгалтерия 8"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18" w:lineRule="exact"/>
        <w:rPr>
          <w:sz w:val="20"/>
          <w:szCs w:val="20"/>
        </w:rPr>
      </w:pPr>
    </w:p>
    <w:p w:rsidR="004D5F41" w:rsidRDefault="00081777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4.3. Информационное обеспечение обучения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4D5F41" w:rsidRDefault="00081777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D5F41" w:rsidRDefault="004D5F41">
      <w:pPr>
        <w:spacing w:line="10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Основные источники:</w:t>
      </w:r>
    </w:p>
    <w:p w:rsidR="004D5F41" w:rsidRDefault="004D5F41">
      <w:pPr>
        <w:spacing w:line="50" w:lineRule="exact"/>
        <w:rPr>
          <w:sz w:val="20"/>
          <w:szCs w:val="20"/>
        </w:rPr>
      </w:pP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1.Богаченко В.М., Кирилова Н.А. Бухгалтерский учѐт: учебник/ Изд.18-е</w:t>
      </w: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перераб. и до</w:t>
      </w:r>
      <w:r w:rsidR="00992CA5">
        <w:rPr>
          <w:rFonts w:eastAsia="Times New Roman"/>
          <w:sz w:val="28"/>
          <w:szCs w:val="28"/>
        </w:rPr>
        <w:t>п</w:t>
      </w:r>
      <w:r w:rsidR="009B1057">
        <w:rPr>
          <w:rFonts w:eastAsia="Times New Roman"/>
          <w:sz w:val="28"/>
          <w:szCs w:val="28"/>
        </w:rPr>
        <w:t>. – Ростов н/Дону :Феникс, 2020</w:t>
      </w:r>
      <w:r>
        <w:rPr>
          <w:rFonts w:eastAsia="Times New Roman"/>
          <w:sz w:val="28"/>
          <w:szCs w:val="28"/>
        </w:rPr>
        <w:t>. -510 с.</w:t>
      </w:r>
    </w:p>
    <w:p w:rsidR="004D5F41" w:rsidRDefault="00081777">
      <w:pPr>
        <w:tabs>
          <w:tab w:val="left" w:pos="9000"/>
        </w:tabs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2.Кондраков Н.П. Бухгалтерский (финансовый, управленческий)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учѐт:</w:t>
      </w:r>
    </w:p>
    <w:p w:rsidR="004D5F41" w:rsidRDefault="00081777">
      <w:pPr>
        <w:spacing w:line="239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учебник/ Н.</w:t>
      </w:r>
      <w:r w:rsidR="009B1057">
        <w:rPr>
          <w:rFonts w:eastAsia="Times New Roman"/>
          <w:sz w:val="28"/>
          <w:szCs w:val="28"/>
        </w:rPr>
        <w:t>.П.Кондраков - М: Проспект, 2022</w:t>
      </w:r>
      <w:r>
        <w:rPr>
          <w:rFonts w:eastAsia="Times New Roman"/>
          <w:sz w:val="28"/>
          <w:szCs w:val="28"/>
        </w:rPr>
        <w:t>. - 504с.</w:t>
      </w: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3.Ларионов А.Д., Нечитайло А.И. Бухгалтерский учѐт: учебник/</w:t>
      </w:r>
    </w:p>
    <w:p w:rsidR="004D5F41" w:rsidRDefault="009B105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М: Проспект, 2021</w:t>
      </w:r>
      <w:r w:rsidR="00081777">
        <w:rPr>
          <w:rFonts w:eastAsia="Times New Roman"/>
          <w:sz w:val="28"/>
          <w:szCs w:val="28"/>
        </w:rPr>
        <w:t>.-511 с.</w:t>
      </w:r>
    </w:p>
    <w:p w:rsidR="004D5F41" w:rsidRDefault="004D5F41">
      <w:pPr>
        <w:spacing w:line="2" w:lineRule="exact"/>
        <w:rPr>
          <w:sz w:val="20"/>
          <w:szCs w:val="20"/>
        </w:rPr>
      </w:pP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4.Пожидаева, Т.А. Анализ финансовой отчѐтности [: учебное пособие/</w:t>
      </w:r>
    </w:p>
    <w:p w:rsidR="004D5F41" w:rsidRDefault="009B1057">
      <w:pPr>
        <w:numPr>
          <w:ilvl w:val="0"/>
          <w:numId w:val="8"/>
        </w:numPr>
        <w:tabs>
          <w:tab w:val="left" w:pos="1040"/>
        </w:tabs>
        <w:ind w:left="104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М.: КНОРУС, 2021</w:t>
      </w:r>
      <w:r w:rsidR="00081777">
        <w:rPr>
          <w:rFonts w:eastAsia="Times New Roman"/>
          <w:sz w:val="28"/>
          <w:szCs w:val="28"/>
        </w:rPr>
        <w:t>. - 320с.</w:t>
      </w: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5.Савицкая Г.В., Т.А.Анализ хозяйственной деятельности предприятия:</w:t>
      </w:r>
    </w:p>
    <w:p w:rsidR="004D5F41" w:rsidRDefault="009B105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учебник/  - М.:Инфра, 2020</w:t>
      </w:r>
      <w:r w:rsidR="00081777">
        <w:rPr>
          <w:rFonts w:eastAsia="Times New Roman"/>
          <w:sz w:val="28"/>
          <w:szCs w:val="28"/>
        </w:rPr>
        <w:t>. - 345с.</w:t>
      </w: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6.Чечевицына, Л.Н. Анализ финансово-хозяйственной деятельности:</w:t>
      </w:r>
    </w:p>
    <w:p w:rsidR="004D5F41" w:rsidRDefault="00081777">
      <w:pPr>
        <w:spacing w:line="239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учебник/ Л.Н</w:t>
      </w:r>
      <w:r w:rsidR="009B1057">
        <w:rPr>
          <w:rFonts w:eastAsia="Times New Roman"/>
          <w:sz w:val="28"/>
          <w:szCs w:val="28"/>
        </w:rPr>
        <w:t>. – Ростов-на-Дону: Феникс, 2019</w:t>
      </w:r>
      <w:r>
        <w:rPr>
          <w:rFonts w:eastAsia="Times New Roman"/>
          <w:sz w:val="28"/>
          <w:szCs w:val="28"/>
        </w:rPr>
        <w:t>. - 368с.</w:t>
      </w: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Дополнительные источники:</w:t>
      </w:r>
    </w:p>
    <w:p w:rsidR="004D5F41" w:rsidRDefault="004D5F41">
      <w:pPr>
        <w:spacing w:line="2" w:lineRule="exact"/>
        <w:rPr>
          <w:sz w:val="20"/>
          <w:szCs w:val="20"/>
        </w:rPr>
      </w:pP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1.Ефремова,  Т.М.  Бухгалтерский  учѐт  в  схемах  и  таблицах:  учебное</w:t>
      </w:r>
    </w:p>
    <w:p w:rsidR="004D5F41" w:rsidRDefault="009B105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пособие/ - М.:КНОРУС, 2020</w:t>
      </w:r>
      <w:r w:rsidR="00081777">
        <w:rPr>
          <w:rFonts w:eastAsia="Times New Roman"/>
          <w:sz w:val="28"/>
          <w:szCs w:val="28"/>
        </w:rPr>
        <w:t>, - 184с.</w:t>
      </w: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2.Нало</w:t>
      </w:r>
      <w:r w:rsidR="009B1057">
        <w:rPr>
          <w:rFonts w:eastAsia="Times New Roman"/>
          <w:sz w:val="28"/>
          <w:szCs w:val="28"/>
        </w:rPr>
        <w:t>говый кодекс РФ - М.: Омега,2020</w:t>
      </w:r>
      <w:r>
        <w:rPr>
          <w:rFonts w:eastAsia="Times New Roman"/>
          <w:sz w:val="28"/>
          <w:szCs w:val="28"/>
        </w:rPr>
        <w:t>, -526 с.</w:t>
      </w:r>
    </w:p>
    <w:p w:rsidR="004D5F41" w:rsidRDefault="00081777">
      <w:pPr>
        <w:tabs>
          <w:tab w:val="left" w:pos="2000"/>
          <w:tab w:val="left" w:pos="3180"/>
          <w:tab w:val="left" w:pos="5400"/>
          <w:tab w:val="left" w:pos="6440"/>
        </w:tabs>
        <w:spacing w:line="239" w:lineRule="auto"/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3.План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счетов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бухгалтерского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учѐта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финансово-хозяйственной</w:t>
      </w:r>
    </w:p>
    <w:p w:rsidR="004D5F41" w:rsidRDefault="00081777">
      <w:pPr>
        <w:tabs>
          <w:tab w:val="left" w:pos="2060"/>
          <w:tab w:val="left" w:pos="3800"/>
          <w:tab w:val="left" w:pos="4160"/>
          <w:tab w:val="left" w:pos="5780"/>
          <w:tab w:val="left" w:pos="6300"/>
          <w:tab w:val="left" w:pos="6900"/>
          <w:tab w:val="left" w:pos="8880"/>
          <w:tab w:val="left" w:pos="9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деятельности</w:t>
      </w:r>
      <w:r>
        <w:rPr>
          <w:rFonts w:eastAsia="Times New Roman"/>
          <w:sz w:val="28"/>
          <w:szCs w:val="28"/>
        </w:rPr>
        <w:tab/>
        <w:t>организаций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инструкция</w:t>
      </w:r>
      <w:r>
        <w:rPr>
          <w:rFonts w:eastAsia="Times New Roman"/>
          <w:sz w:val="28"/>
          <w:szCs w:val="28"/>
        </w:rPr>
        <w:tab/>
        <w:t>по</w:t>
      </w:r>
      <w:r>
        <w:rPr>
          <w:rFonts w:eastAsia="Times New Roman"/>
          <w:sz w:val="28"/>
          <w:szCs w:val="28"/>
        </w:rPr>
        <w:tab/>
        <w:t>его</w:t>
      </w:r>
      <w:r>
        <w:rPr>
          <w:rFonts w:eastAsia="Times New Roman"/>
          <w:sz w:val="28"/>
          <w:szCs w:val="28"/>
        </w:rPr>
        <w:tab/>
        <w:t>применению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М.:</w:t>
      </w:r>
    </w:p>
    <w:p w:rsidR="004D5F41" w:rsidRDefault="009B105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Омега,2021</w:t>
      </w:r>
      <w:r w:rsidR="00081777">
        <w:rPr>
          <w:rFonts w:eastAsia="Times New Roman"/>
          <w:sz w:val="28"/>
          <w:szCs w:val="28"/>
        </w:rPr>
        <w:t>, -128с.</w:t>
      </w:r>
    </w:p>
    <w:p w:rsidR="004D5F41" w:rsidRDefault="004D5F41">
      <w:pPr>
        <w:spacing w:line="1" w:lineRule="exact"/>
        <w:rPr>
          <w:sz w:val="20"/>
          <w:szCs w:val="20"/>
        </w:rPr>
      </w:pP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4.Положения по бухгалт</w:t>
      </w:r>
      <w:r w:rsidR="009B1057">
        <w:rPr>
          <w:rFonts w:eastAsia="Times New Roman"/>
          <w:sz w:val="28"/>
          <w:szCs w:val="28"/>
        </w:rPr>
        <w:t>ерскому учѐту - М.: ИНФРА-М,20211</w:t>
      </w:r>
      <w:r>
        <w:rPr>
          <w:rFonts w:eastAsia="Times New Roman"/>
          <w:sz w:val="28"/>
          <w:szCs w:val="28"/>
        </w:rPr>
        <w:t>, -186с.</w:t>
      </w:r>
    </w:p>
    <w:p w:rsidR="004D5F41" w:rsidRDefault="004D5F41">
      <w:pPr>
        <w:spacing w:line="55" w:lineRule="exact"/>
        <w:rPr>
          <w:sz w:val="20"/>
          <w:szCs w:val="20"/>
        </w:rPr>
      </w:pPr>
    </w:p>
    <w:p w:rsidR="004D5F41" w:rsidRDefault="004D5F41">
      <w:pPr>
        <w:ind w:left="9400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30" w:right="846" w:bottom="418" w:left="1440" w:header="0" w:footer="0" w:gutter="0"/>
          <w:cols w:space="720" w:equalWidth="0">
            <w:col w:w="9620"/>
          </w:cols>
        </w:sectPr>
      </w:pPr>
    </w:p>
    <w:p w:rsidR="004D5F41" w:rsidRDefault="00081777">
      <w:pPr>
        <w:spacing w:line="235" w:lineRule="auto"/>
        <w:ind w:left="260" w:firstLine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5.Положение по ведению бухгалтерского учѐта и отчѐтности в Российс</w:t>
      </w:r>
      <w:r w:rsidR="009B1057">
        <w:rPr>
          <w:rFonts w:eastAsia="Times New Roman"/>
          <w:sz w:val="28"/>
          <w:szCs w:val="28"/>
        </w:rPr>
        <w:t>кой Федерации - М.: ИНФРА-М,2020</w:t>
      </w:r>
      <w:r>
        <w:rPr>
          <w:rFonts w:eastAsia="Times New Roman"/>
          <w:sz w:val="28"/>
          <w:szCs w:val="28"/>
        </w:rPr>
        <w:t>, -18с.</w:t>
      </w:r>
    </w:p>
    <w:p w:rsidR="004D5F41" w:rsidRDefault="004D5F41">
      <w:pPr>
        <w:spacing w:line="2" w:lineRule="exact"/>
        <w:rPr>
          <w:sz w:val="20"/>
          <w:szCs w:val="20"/>
        </w:rPr>
      </w:pPr>
    </w:p>
    <w:p w:rsidR="004D5F41" w:rsidRDefault="00081777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6.Федеральный закон «О бухга</w:t>
      </w:r>
      <w:r w:rsidR="009B1057">
        <w:rPr>
          <w:rFonts w:eastAsia="Times New Roman"/>
          <w:sz w:val="28"/>
          <w:szCs w:val="28"/>
        </w:rPr>
        <w:t>лтерском учѐте» - М.: Омега,2020</w:t>
      </w:r>
      <w:r>
        <w:rPr>
          <w:rFonts w:eastAsia="Times New Roman"/>
          <w:sz w:val="28"/>
          <w:szCs w:val="28"/>
        </w:rPr>
        <w:t>, -17с.</w:t>
      </w:r>
    </w:p>
    <w:p w:rsidR="004D5F41" w:rsidRDefault="004D5F41">
      <w:pPr>
        <w:spacing w:line="321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Периодические издания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9"/>
        </w:numPr>
        <w:tabs>
          <w:tab w:val="left" w:pos="1038"/>
        </w:tabs>
        <w:spacing w:line="234" w:lineRule="auto"/>
        <w:ind w:left="980" w:right="1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Главный бухгалтер. Практический журнал по бухгалтерскому учѐту и налогообложению. Выходит 2 раза в месяц.</w:t>
      </w:r>
    </w:p>
    <w:p w:rsidR="004D5F41" w:rsidRDefault="004D5F41">
      <w:pPr>
        <w:spacing w:line="4" w:lineRule="exact"/>
        <w:rPr>
          <w:sz w:val="20"/>
          <w:szCs w:val="20"/>
        </w:rPr>
      </w:pPr>
    </w:p>
    <w:p w:rsidR="004D5F41" w:rsidRDefault="00081777">
      <w:pPr>
        <w:tabs>
          <w:tab w:val="left" w:pos="2540"/>
          <w:tab w:val="left" w:pos="2940"/>
          <w:tab w:val="left" w:pos="3940"/>
          <w:tab w:val="left" w:pos="5180"/>
          <w:tab w:val="left" w:pos="7480"/>
          <w:tab w:val="left" w:pos="852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 Экономика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ab/>
        <w:t>жизнь</w:t>
      </w:r>
      <w:r>
        <w:rPr>
          <w:rFonts w:eastAsia="Times New Roman"/>
          <w:sz w:val="28"/>
          <w:szCs w:val="28"/>
        </w:rPr>
        <w:tab/>
        <w:t>Деловая</w:t>
      </w:r>
      <w:r>
        <w:rPr>
          <w:rFonts w:eastAsia="Times New Roman"/>
          <w:sz w:val="28"/>
          <w:szCs w:val="28"/>
        </w:rPr>
        <w:tab/>
        <w:t>экономическая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газета.</w:t>
      </w:r>
      <w:r>
        <w:rPr>
          <w:rFonts w:eastAsia="Times New Roman"/>
          <w:sz w:val="28"/>
          <w:szCs w:val="28"/>
        </w:rPr>
        <w:tab/>
        <w:t>Выходит</w:t>
      </w:r>
    </w:p>
    <w:p w:rsidR="004D5F41" w:rsidRDefault="0008177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еженедельно.</w:t>
      </w:r>
    </w:p>
    <w:p w:rsidR="004D5F41" w:rsidRDefault="004D5F41">
      <w:pPr>
        <w:spacing w:line="4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Интернет-ресурсы:</w:t>
      </w:r>
    </w:p>
    <w:p w:rsidR="004D5F41" w:rsidRDefault="004D5F41">
      <w:pPr>
        <w:spacing w:line="43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1.[Электронный ресурс] . – Режим доступа:  www.1gl.ru</w:t>
      </w:r>
    </w:p>
    <w:p w:rsidR="004D5F41" w:rsidRDefault="004D5F41">
      <w:pPr>
        <w:spacing w:line="48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2.[Электронный ресурс] . – Режим доступа: www.consultant.ru</w:t>
      </w:r>
    </w:p>
    <w:p w:rsidR="004D5F41" w:rsidRDefault="004D5F41">
      <w:pPr>
        <w:spacing w:line="51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3.[Электронный ресурс] . – Режим доступа:  www.garant.ru</w:t>
      </w:r>
    </w:p>
    <w:p w:rsidR="004D5F41" w:rsidRDefault="004D5F41">
      <w:pPr>
        <w:spacing w:line="48" w:lineRule="exact"/>
        <w:rPr>
          <w:sz w:val="20"/>
          <w:szCs w:val="20"/>
        </w:rPr>
      </w:pPr>
    </w:p>
    <w:p w:rsidR="004D5F41" w:rsidRDefault="00081777">
      <w:pPr>
        <w:tabs>
          <w:tab w:val="left" w:pos="2480"/>
          <w:tab w:val="left" w:pos="3680"/>
          <w:tab w:val="left" w:pos="4080"/>
          <w:tab w:val="left" w:pos="4520"/>
          <w:tab w:val="left" w:pos="5640"/>
          <w:tab w:val="left" w:pos="73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4.[Электронный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ресурс]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ab/>
        <w:t>–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Режим</w:t>
      </w:r>
      <w:r>
        <w:rPr>
          <w:rFonts w:eastAsia="Times New Roman"/>
          <w:sz w:val="28"/>
          <w:szCs w:val="28"/>
        </w:rPr>
        <w:tab/>
        <w:t>доступа:</w:t>
      </w:r>
      <w:r>
        <w:rPr>
          <w:sz w:val="20"/>
          <w:szCs w:val="20"/>
        </w:rPr>
        <w:tab/>
      </w:r>
      <w:r>
        <w:rPr>
          <w:rFonts w:eastAsia="Times New Roman"/>
          <w:color w:val="0000FF"/>
          <w:sz w:val="27"/>
          <w:szCs w:val="27"/>
          <w:u w:val="single"/>
        </w:rPr>
        <w:t>http://rz.glavbukh.ru</w:t>
      </w:r>
    </w:p>
    <w:p w:rsidR="004D5F41" w:rsidRDefault="004D5F41">
      <w:pPr>
        <w:spacing w:line="61" w:lineRule="exact"/>
        <w:rPr>
          <w:sz w:val="20"/>
          <w:szCs w:val="20"/>
        </w:rPr>
      </w:pPr>
    </w:p>
    <w:p w:rsidR="004D5F41" w:rsidRDefault="00081777">
      <w:pPr>
        <w:spacing w:line="26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5.[Электронный ресурс] . – Режим доступа: </w:t>
      </w:r>
      <w:r>
        <w:rPr>
          <w:rFonts w:eastAsia="Times New Roman"/>
          <w:color w:val="0000FF"/>
          <w:sz w:val="28"/>
          <w:szCs w:val="28"/>
          <w:u w:val="single"/>
        </w:rPr>
        <w:t>http://volgograd.tiu.ru/cs69743-ponomareva/p121705-kontrolnye-kursovye-afhd.html</w:t>
      </w:r>
    </w:p>
    <w:p w:rsidR="004D5F41" w:rsidRDefault="004D5F41">
      <w:pPr>
        <w:spacing w:line="12" w:lineRule="exact"/>
        <w:rPr>
          <w:sz w:val="20"/>
          <w:szCs w:val="20"/>
        </w:rPr>
      </w:pPr>
    </w:p>
    <w:p w:rsidR="009B1057" w:rsidRDefault="00081777">
      <w:pPr>
        <w:tabs>
          <w:tab w:val="left" w:pos="3300"/>
          <w:tab w:val="left" w:pos="5380"/>
          <w:tab w:val="left" w:pos="6640"/>
          <w:tab w:val="left" w:pos="85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6.[Электронный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ресурс].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–</w:t>
      </w:r>
      <w:r>
        <w:rPr>
          <w:sz w:val="20"/>
          <w:szCs w:val="20"/>
        </w:rPr>
        <w:tab/>
      </w:r>
    </w:p>
    <w:p w:rsidR="004D5F41" w:rsidRDefault="00081777">
      <w:pPr>
        <w:tabs>
          <w:tab w:val="left" w:pos="3300"/>
          <w:tab w:val="left" w:pos="5380"/>
          <w:tab w:val="left" w:pos="6640"/>
          <w:tab w:val="left" w:pos="85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доступа:</w:t>
      </w:r>
    </w:p>
    <w:p w:rsidR="004D5F41" w:rsidRDefault="004D5F41">
      <w:pPr>
        <w:spacing w:line="48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http://ptgh.onego.ru/lessons/3590.html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8" w:lineRule="exact"/>
        <w:rPr>
          <w:sz w:val="20"/>
          <w:szCs w:val="20"/>
        </w:rPr>
      </w:pPr>
    </w:p>
    <w:p w:rsidR="004D5F41" w:rsidRDefault="00081777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4.4</w:t>
      </w:r>
      <w:r w:rsidR="00D237ED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Требования к соблюдению техники безопасности и пожарной безопасности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Студенты в период прохождения практики обязаны:</w:t>
      </w:r>
    </w:p>
    <w:p w:rsidR="004D5F41" w:rsidRDefault="004D5F41">
      <w:pPr>
        <w:spacing w:line="61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10"/>
        </w:numPr>
        <w:tabs>
          <w:tab w:val="left" w:pos="1042"/>
        </w:tabs>
        <w:spacing w:line="26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действующие в учебном заведении правила внутреннего трудового распорядка;</w:t>
      </w:r>
    </w:p>
    <w:p w:rsidR="004D5F41" w:rsidRDefault="004D5F41">
      <w:pPr>
        <w:spacing w:line="16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10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строго соблюдать требования охраны труда и пожарной безопасности</w:t>
      </w:r>
      <w:r>
        <w:rPr>
          <w:rFonts w:ascii="Calibri" w:eastAsia="Calibri" w:hAnsi="Calibri" w:cs="Calibri"/>
          <w:sz w:val="28"/>
          <w:szCs w:val="28"/>
        </w:rPr>
        <w:t>.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06" w:lineRule="exact"/>
        <w:rPr>
          <w:sz w:val="20"/>
          <w:szCs w:val="20"/>
        </w:rPr>
      </w:pPr>
    </w:p>
    <w:p w:rsidR="004D5F41" w:rsidRDefault="004D5F41">
      <w:pPr>
        <w:ind w:left="9400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38" w:right="846" w:bottom="418" w:left="1440" w:header="0" w:footer="0" w:gutter="0"/>
          <w:cols w:space="720" w:equalWidth="0">
            <w:col w:w="9620"/>
          </w:cols>
        </w:sectPr>
      </w:pPr>
    </w:p>
    <w:p w:rsidR="004D5F41" w:rsidRDefault="00081777">
      <w:pPr>
        <w:numPr>
          <w:ilvl w:val="0"/>
          <w:numId w:val="11"/>
        </w:numPr>
        <w:tabs>
          <w:tab w:val="left" w:pos="520"/>
        </w:tabs>
        <w:ind w:left="520" w:hanging="2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К</w:t>
      </w:r>
      <w:r>
        <w:rPr>
          <w:rFonts w:eastAsia="Times New Roman"/>
          <w:b/>
          <w:bCs/>
        </w:rPr>
        <w:t>ОНТРОЛЬ И ОЦЕНКА РЕЗУЛЬТАТОВ ПРАКТИКИ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360"/>
        <w:gridCol w:w="4920"/>
        <w:gridCol w:w="1900"/>
        <w:gridCol w:w="420"/>
        <w:gridCol w:w="30"/>
      </w:tblGrid>
      <w:tr w:rsidR="004D5F41">
        <w:trPr>
          <w:trHeight w:val="336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D5F41" w:rsidRDefault="00081777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Основные показатели оценки</w:t>
            </w:r>
          </w:p>
        </w:tc>
        <w:tc>
          <w:tcPr>
            <w:tcW w:w="1900" w:type="dxa"/>
            <w:vMerge w:val="restart"/>
            <w:tcBorders>
              <w:top w:val="single" w:sz="8" w:space="0" w:color="auto"/>
            </w:tcBorders>
            <w:vAlign w:val="bottom"/>
          </w:tcPr>
          <w:p w:rsidR="004D5F41" w:rsidRDefault="00081777">
            <w:pPr>
              <w:ind w:left="2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Формы и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02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результата</w:t>
            </w:r>
          </w:p>
        </w:tc>
        <w:tc>
          <w:tcPr>
            <w:tcW w:w="1900" w:type="dxa"/>
            <w:vMerge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68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(освоенные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4D5F41" w:rsidRDefault="00081777">
            <w:pPr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методы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02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Merge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2"/>
        </w:trPr>
        <w:tc>
          <w:tcPr>
            <w:tcW w:w="2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профессиональные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081777">
            <w:pPr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8"/>
                <w:szCs w:val="28"/>
              </w:rPr>
              <w:t>контроля 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компетенции)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081777">
            <w:pPr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оценки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47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11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 4.1.Отражать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-отражение на бухгалтерских счетах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35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нарастающим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имущественного и финансового</w:t>
            </w:r>
          </w:p>
        </w:tc>
        <w:tc>
          <w:tcPr>
            <w:tcW w:w="190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Зачет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08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итогом на счетах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положения организации нарастающим</w:t>
            </w:r>
          </w:p>
        </w:tc>
        <w:tc>
          <w:tcPr>
            <w:tcW w:w="1900" w:type="dxa"/>
            <w:vAlign w:val="bottom"/>
          </w:tcPr>
          <w:p w:rsidR="004D5F41" w:rsidRDefault="0008177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96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практике.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26"/>
        </w:trPr>
        <w:tc>
          <w:tcPr>
            <w:tcW w:w="28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бухгалтерскогоучета</w:t>
            </w: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итогом;</w:t>
            </w:r>
          </w:p>
        </w:tc>
        <w:tc>
          <w:tcPr>
            <w:tcW w:w="1900" w:type="dxa"/>
            <w:vMerge/>
            <w:vAlign w:val="bottom"/>
          </w:tcPr>
          <w:p w:rsidR="004D5F41" w:rsidRDefault="004D5F41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46"/>
        </w:trPr>
        <w:tc>
          <w:tcPr>
            <w:tcW w:w="28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2"/>
                <w:szCs w:val="12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имущественное 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-определение за отчѐтный период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99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финансовое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результатов хозяйственной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99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положение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02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определять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результаты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хозяйственной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2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деятельности за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826"/>
        </w:trPr>
        <w:tc>
          <w:tcPr>
            <w:tcW w:w="28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09"/>
        </w:trPr>
        <w:tc>
          <w:tcPr>
            <w:tcW w:w="28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    4.2.Составлять</w:t>
            </w: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-закрытие учѐтных бухгалтерских</w:t>
            </w:r>
          </w:p>
        </w:tc>
        <w:tc>
          <w:tcPr>
            <w:tcW w:w="1900" w:type="dxa"/>
            <w:vAlign w:val="bottom"/>
          </w:tcPr>
          <w:p w:rsidR="004D5F41" w:rsidRDefault="00081777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Зачет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37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регистров;</w:t>
            </w:r>
          </w:p>
        </w:tc>
        <w:tc>
          <w:tcPr>
            <w:tcW w:w="190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учебной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08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бухгалтерской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-заполнение форм бухгалтерской</w:t>
            </w:r>
          </w:p>
        </w:tc>
        <w:tc>
          <w:tcPr>
            <w:tcW w:w="1900" w:type="dxa"/>
            <w:vAlign w:val="bottom"/>
          </w:tcPr>
          <w:p w:rsidR="004D5F41" w:rsidRDefault="00081777">
            <w:pPr>
              <w:spacing w:line="30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практике.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96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99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отчетности</w:t>
            </w: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отчѐтности;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02"/>
        </w:trPr>
        <w:tc>
          <w:tcPr>
            <w:tcW w:w="2460" w:type="dxa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установленные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920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170"/>
        </w:trPr>
        <w:tc>
          <w:tcPr>
            <w:tcW w:w="2460" w:type="dxa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98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установление идентичности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3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показателей бухгалтерских отчѐтов;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569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-освоение новых форм бухгалтерской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отчѐтности;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571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-перерегистрация организации в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государственных органах;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571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-счѐтная проверка бухгалтерской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370"/>
        </w:trPr>
        <w:tc>
          <w:tcPr>
            <w:tcW w:w="2460" w:type="dxa"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отчѐтности;</w:t>
            </w:r>
          </w:p>
        </w:tc>
        <w:tc>
          <w:tcPr>
            <w:tcW w:w="19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257"/>
        </w:trPr>
        <w:tc>
          <w:tcPr>
            <w:tcW w:w="2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4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>
        <w:trPr>
          <w:trHeight w:val="606"/>
        </w:trPr>
        <w:tc>
          <w:tcPr>
            <w:tcW w:w="24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49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4D5F41" w:rsidRDefault="004D5F41">
            <w:pPr>
              <w:ind w:left="1620"/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</w:tbl>
    <w:p w:rsidR="004D5F41" w:rsidRDefault="004D5F41">
      <w:pPr>
        <w:sectPr w:rsidR="004D5F41">
          <w:pgSz w:w="11900" w:h="16838"/>
          <w:pgMar w:top="1130" w:right="366" w:bottom="418" w:left="1440" w:header="0" w:footer="0" w:gutter="0"/>
          <w:cols w:space="720" w:equalWidth="0">
            <w:col w:w="10100"/>
          </w:cols>
        </w:sectPr>
      </w:pPr>
    </w:p>
    <w:tbl>
      <w:tblPr>
        <w:tblW w:w="9381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40"/>
        <w:gridCol w:w="560"/>
        <w:gridCol w:w="1239"/>
        <w:gridCol w:w="3952"/>
        <w:gridCol w:w="1580"/>
        <w:gridCol w:w="740"/>
        <w:gridCol w:w="30"/>
      </w:tblGrid>
      <w:tr w:rsidR="004D5F41" w:rsidTr="003F5309">
        <w:trPr>
          <w:trHeight w:val="33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ПК</w:t>
            </w:r>
          </w:p>
        </w:tc>
        <w:tc>
          <w:tcPr>
            <w:tcW w:w="223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4.3.Составлять</w:t>
            </w:r>
          </w:p>
        </w:tc>
        <w:tc>
          <w:tcPr>
            <w:tcW w:w="395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-составление налоговых деклараций;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Зачет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35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налоговые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-составление отчѐтности по страховым</w:t>
            </w:r>
          </w:p>
        </w:tc>
        <w:tc>
          <w:tcPr>
            <w:tcW w:w="1580" w:type="dxa"/>
            <w:vAlign w:val="bottom"/>
          </w:tcPr>
          <w:p w:rsidR="004D5F41" w:rsidRDefault="0008177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298"/>
        </w:trPr>
        <w:tc>
          <w:tcPr>
            <w:tcW w:w="18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декларации</w:t>
            </w:r>
          </w:p>
        </w:tc>
        <w:tc>
          <w:tcPr>
            <w:tcW w:w="1239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3952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08177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практике.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107"/>
        </w:trPr>
        <w:tc>
          <w:tcPr>
            <w:tcW w:w="184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4D5F41" w:rsidRDefault="004D5F41">
            <w:pPr>
              <w:rPr>
                <w:sz w:val="9"/>
                <w:szCs w:val="9"/>
              </w:rPr>
            </w:pPr>
          </w:p>
        </w:tc>
        <w:tc>
          <w:tcPr>
            <w:tcW w:w="1239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9"/>
                <w:szCs w:val="9"/>
              </w:rPr>
            </w:pPr>
          </w:p>
        </w:tc>
        <w:tc>
          <w:tcPr>
            <w:tcW w:w="3952" w:type="dxa"/>
            <w:vMerge w:val="restart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взносам во внебюджетные фонды;</w:t>
            </w: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202"/>
        </w:trPr>
        <w:tc>
          <w:tcPr>
            <w:tcW w:w="3079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налогам  и  сборам  в</w:t>
            </w:r>
          </w:p>
        </w:tc>
        <w:tc>
          <w:tcPr>
            <w:tcW w:w="3952" w:type="dxa"/>
            <w:vMerge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170"/>
        </w:trPr>
        <w:tc>
          <w:tcPr>
            <w:tcW w:w="3079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98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бюджет,</w:t>
            </w:r>
          </w:p>
        </w:tc>
        <w:tc>
          <w:tcPr>
            <w:tcW w:w="1799" w:type="dxa"/>
            <w:gridSpan w:val="2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отчѐтность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-оформление   форм   статистической</w:t>
            </w: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44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страховым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отчѐтности;</w:t>
            </w: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38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взносам</w:t>
            </w: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Пенсионный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фонд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России,</w:t>
            </w: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Фонд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социального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страхования  России,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Фонды</w:t>
            </w: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обязательного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медицинского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страхования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формы</w:t>
            </w: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статистической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отчетности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установленные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законодательством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44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11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223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3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D5F41" w:rsidRDefault="004D5F41"/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/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31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spacing w:line="30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ПК</w:t>
            </w:r>
          </w:p>
        </w:tc>
        <w:tc>
          <w:tcPr>
            <w:tcW w:w="2239" w:type="dxa"/>
            <w:gridSpan w:val="3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spacing w:line="309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4.4.Проводить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-анализ бухгалтерской отчѐтности</w:t>
            </w:r>
          </w:p>
        </w:tc>
        <w:tc>
          <w:tcPr>
            <w:tcW w:w="1580" w:type="dxa"/>
            <w:vAlign w:val="bottom"/>
          </w:tcPr>
          <w:p w:rsidR="004D5F41" w:rsidRPr="002812FE" w:rsidRDefault="00081777">
            <w:pPr>
              <w:spacing w:line="331" w:lineRule="exact"/>
              <w:ind w:left="80"/>
              <w:rPr>
                <w:sz w:val="20"/>
                <w:szCs w:val="20"/>
              </w:rPr>
            </w:pPr>
            <w:r w:rsidRPr="002812FE">
              <w:rPr>
                <w:rFonts w:eastAsia="Calibri"/>
                <w:sz w:val="28"/>
                <w:szCs w:val="28"/>
              </w:rPr>
              <w:t>Зачет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081777">
            <w:pPr>
              <w:spacing w:line="331" w:lineRule="exact"/>
              <w:ind w:left="340"/>
              <w:rPr>
                <w:sz w:val="20"/>
                <w:szCs w:val="20"/>
              </w:rPr>
            </w:pPr>
            <w:r w:rsidRPr="002812FE">
              <w:rPr>
                <w:rFonts w:eastAsia="Calibri"/>
                <w:sz w:val="28"/>
                <w:szCs w:val="28"/>
              </w:rPr>
              <w:t>по</w:t>
            </w: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48"/>
        </w:trPr>
        <w:tc>
          <w:tcPr>
            <w:tcW w:w="1280" w:type="dxa"/>
            <w:gridSpan w:val="2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</w:t>
            </w:r>
          </w:p>
        </w:tc>
        <w:tc>
          <w:tcPr>
            <w:tcW w:w="560" w:type="dxa"/>
            <w:vAlign w:val="bottom"/>
          </w:tcPr>
          <w:p w:rsidR="004D5F41" w:rsidRDefault="00081777" w:rsidP="00165C2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анализ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Pr="002812FE" w:rsidRDefault="00081777">
            <w:pPr>
              <w:ind w:left="80"/>
              <w:rPr>
                <w:sz w:val="20"/>
                <w:szCs w:val="20"/>
              </w:rPr>
            </w:pPr>
            <w:r w:rsidRPr="002812FE">
              <w:rPr>
                <w:rFonts w:eastAsia="Calibri"/>
                <w:sz w:val="28"/>
                <w:szCs w:val="28"/>
              </w:rPr>
              <w:t>учебной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Pr="002812FE" w:rsidRDefault="00081777">
            <w:pPr>
              <w:spacing w:line="337" w:lineRule="exact"/>
              <w:ind w:left="80"/>
              <w:rPr>
                <w:sz w:val="20"/>
                <w:szCs w:val="20"/>
              </w:rPr>
            </w:pPr>
            <w:r w:rsidRPr="002812FE">
              <w:rPr>
                <w:rFonts w:eastAsia="Calibri"/>
                <w:sz w:val="28"/>
                <w:szCs w:val="28"/>
              </w:rPr>
              <w:t>практике.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имуществе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RPr="002812FE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финансовом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Pr="002812FE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Pr="002812FE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2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положении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организации,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ее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307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платежеспособности</w:t>
            </w: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370"/>
        </w:trPr>
        <w:tc>
          <w:tcPr>
            <w:tcW w:w="1840" w:type="dxa"/>
            <w:gridSpan w:val="3"/>
            <w:tcBorders>
              <w:left w:val="single" w:sz="8" w:space="0" w:color="auto"/>
            </w:tcBorders>
            <w:vAlign w:val="bottom"/>
          </w:tcPr>
          <w:p w:rsidR="004D5F41" w:rsidRDefault="00081777" w:rsidP="00165C2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 доходности</w:t>
            </w:r>
          </w:p>
        </w:tc>
        <w:tc>
          <w:tcPr>
            <w:tcW w:w="1239" w:type="dxa"/>
            <w:tcBorders>
              <w:right w:val="single" w:sz="8" w:space="0" w:color="auto"/>
            </w:tcBorders>
            <w:vAlign w:val="bottom"/>
          </w:tcPr>
          <w:p w:rsidR="004D5F41" w:rsidRDefault="004D5F41" w:rsidP="003F5309">
            <w:pPr>
              <w:ind w:right="709"/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3F5309">
        <w:trPr>
          <w:trHeight w:val="82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 w:rsidP="00165C2E">
            <w:pPr>
              <w:rPr>
                <w:sz w:val="24"/>
                <w:szCs w:val="24"/>
              </w:rPr>
            </w:pPr>
          </w:p>
        </w:tc>
        <w:tc>
          <w:tcPr>
            <w:tcW w:w="39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</w:tbl>
    <w:p w:rsidR="004D5F41" w:rsidRPr="00165C2E" w:rsidRDefault="004D5F41" w:rsidP="00165C2E">
      <w:pPr>
        <w:rPr>
          <w:sz w:val="20"/>
          <w:szCs w:val="20"/>
        </w:rPr>
        <w:sectPr w:rsidR="004D5F41" w:rsidRPr="00165C2E">
          <w:pgSz w:w="11900" w:h="16838"/>
          <w:pgMar w:top="1112" w:right="366" w:bottom="418" w:left="1440" w:header="0" w:footer="0" w:gutter="0"/>
          <w:cols w:space="720" w:equalWidth="0">
            <w:col w:w="10100"/>
          </w:cols>
        </w:sectPr>
      </w:pPr>
    </w:p>
    <w:p w:rsidR="004D5F41" w:rsidRDefault="004D5F41" w:rsidP="00992CA5">
      <w:pPr>
        <w:rPr>
          <w:sz w:val="20"/>
          <w:szCs w:val="20"/>
        </w:rPr>
      </w:pPr>
    </w:p>
    <w:sectPr w:rsidR="004D5F41" w:rsidSect="004D5F41">
      <w:pgSz w:w="11900" w:h="16838"/>
      <w:pgMar w:top="1156" w:right="846" w:bottom="41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F1C69D0"/>
    <w:lvl w:ilvl="0" w:tplc="B136D918">
      <w:start w:val="1"/>
      <w:numFmt w:val="bullet"/>
      <w:lvlText w:val="и"/>
      <w:lvlJc w:val="left"/>
    </w:lvl>
    <w:lvl w:ilvl="1" w:tplc="2EFE2D20">
      <w:numFmt w:val="decimal"/>
      <w:lvlText w:val=""/>
      <w:lvlJc w:val="left"/>
    </w:lvl>
    <w:lvl w:ilvl="2" w:tplc="951E2982">
      <w:numFmt w:val="decimal"/>
      <w:lvlText w:val=""/>
      <w:lvlJc w:val="left"/>
    </w:lvl>
    <w:lvl w:ilvl="3" w:tplc="AB10F318">
      <w:numFmt w:val="decimal"/>
      <w:lvlText w:val=""/>
      <w:lvlJc w:val="left"/>
    </w:lvl>
    <w:lvl w:ilvl="4" w:tplc="AA10B5CE">
      <w:numFmt w:val="decimal"/>
      <w:lvlText w:val=""/>
      <w:lvlJc w:val="left"/>
    </w:lvl>
    <w:lvl w:ilvl="5" w:tplc="22AA2B94">
      <w:numFmt w:val="decimal"/>
      <w:lvlText w:val=""/>
      <w:lvlJc w:val="left"/>
    </w:lvl>
    <w:lvl w:ilvl="6" w:tplc="27A2FF66">
      <w:numFmt w:val="decimal"/>
      <w:lvlText w:val=""/>
      <w:lvlJc w:val="left"/>
    </w:lvl>
    <w:lvl w:ilvl="7" w:tplc="943436A8">
      <w:numFmt w:val="decimal"/>
      <w:lvlText w:val=""/>
      <w:lvlJc w:val="left"/>
    </w:lvl>
    <w:lvl w:ilvl="8" w:tplc="55A8A09C">
      <w:numFmt w:val="decimal"/>
      <w:lvlText w:val=""/>
      <w:lvlJc w:val="left"/>
    </w:lvl>
  </w:abstractNum>
  <w:abstractNum w:abstractNumId="1">
    <w:nsid w:val="000001EB"/>
    <w:multiLevelType w:val="hybridMultilevel"/>
    <w:tmpl w:val="423E998C"/>
    <w:lvl w:ilvl="0" w:tplc="F80A4090">
      <w:start w:val="3"/>
      <w:numFmt w:val="decimal"/>
      <w:lvlText w:val="%1."/>
      <w:lvlJc w:val="left"/>
    </w:lvl>
    <w:lvl w:ilvl="1" w:tplc="32AC3BF0">
      <w:numFmt w:val="decimal"/>
      <w:lvlText w:val=""/>
      <w:lvlJc w:val="left"/>
    </w:lvl>
    <w:lvl w:ilvl="2" w:tplc="DBDADCAC">
      <w:numFmt w:val="decimal"/>
      <w:lvlText w:val=""/>
      <w:lvlJc w:val="left"/>
    </w:lvl>
    <w:lvl w:ilvl="3" w:tplc="33886EB4">
      <w:numFmt w:val="decimal"/>
      <w:lvlText w:val=""/>
      <w:lvlJc w:val="left"/>
    </w:lvl>
    <w:lvl w:ilvl="4" w:tplc="8BFA9C56">
      <w:numFmt w:val="decimal"/>
      <w:lvlText w:val=""/>
      <w:lvlJc w:val="left"/>
    </w:lvl>
    <w:lvl w:ilvl="5" w:tplc="40462D22">
      <w:numFmt w:val="decimal"/>
      <w:lvlText w:val=""/>
      <w:lvlJc w:val="left"/>
    </w:lvl>
    <w:lvl w:ilvl="6" w:tplc="D9C054A2">
      <w:numFmt w:val="decimal"/>
      <w:lvlText w:val=""/>
      <w:lvlJc w:val="left"/>
    </w:lvl>
    <w:lvl w:ilvl="7" w:tplc="65DE78C4">
      <w:numFmt w:val="decimal"/>
      <w:lvlText w:val=""/>
      <w:lvlJc w:val="left"/>
    </w:lvl>
    <w:lvl w:ilvl="8" w:tplc="9C724DE2">
      <w:numFmt w:val="decimal"/>
      <w:lvlText w:val=""/>
      <w:lvlJc w:val="left"/>
    </w:lvl>
  </w:abstractNum>
  <w:abstractNum w:abstractNumId="2">
    <w:nsid w:val="00000BB3"/>
    <w:multiLevelType w:val="hybridMultilevel"/>
    <w:tmpl w:val="3FE0080C"/>
    <w:lvl w:ilvl="0" w:tplc="0D283764">
      <w:start w:val="4"/>
      <w:numFmt w:val="decimal"/>
      <w:lvlText w:val="%1."/>
      <w:lvlJc w:val="left"/>
    </w:lvl>
    <w:lvl w:ilvl="1" w:tplc="4516E63C">
      <w:numFmt w:val="decimal"/>
      <w:lvlText w:val=""/>
      <w:lvlJc w:val="left"/>
    </w:lvl>
    <w:lvl w:ilvl="2" w:tplc="42AE6D66">
      <w:numFmt w:val="decimal"/>
      <w:lvlText w:val=""/>
      <w:lvlJc w:val="left"/>
    </w:lvl>
    <w:lvl w:ilvl="3" w:tplc="807457E6">
      <w:numFmt w:val="decimal"/>
      <w:lvlText w:val=""/>
      <w:lvlJc w:val="left"/>
    </w:lvl>
    <w:lvl w:ilvl="4" w:tplc="A9F48CBA">
      <w:numFmt w:val="decimal"/>
      <w:lvlText w:val=""/>
      <w:lvlJc w:val="left"/>
    </w:lvl>
    <w:lvl w:ilvl="5" w:tplc="2C02BBCA">
      <w:numFmt w:val="decimal"/>
      <w:lvlText w:val=""/>
      <w:lvlJc w:val="left"/>
    </w:lvl>
    <w:lvl w:ilvl="6" w:tplc="AC6ADC94">
      <w:numFmt w:val="decimal"/>
      <w:lvlText w:val=""/>
      <w:lvlJc w:val="left"/>
    </w:lvl>
    <w:lvl w:ilvl="7" w:tplc="D1D8E6D6">
      <w:numFmt w:val="decimal"/>
      <w:lvlText w:val=""/>
      <w:lvlJc w:val="left"/>
    </w:lvl>
    <w:lvl w:ilvl="8" w:tplc="286ABF9A">
      <w:numFmt w:val="decimal"/>
      <w:lvlText w:val=""/>
      <w:lvlJc w:val="left"/>
    </w:lvl>
  </w:abstractNum>
  <w:abstractNum w:abstractNumId="3">
    <w:nsid w:val="00000F3E"/>
    <w:multiLevelType w:val="hybridMultilevel"/>
    <w:tmpl w:val="8A8A73C2"/>
    <w:lvl w:ilvl="0" w:tplc="3304A9F6">
      <w:start w:val="5"/>
      <w:numFmt w:val="decimal"/>
      <w:lvlText w:val="%1."/>
      <w:lvlJc w:val="left"/>
    </w:lvl>
    <w:lvl w:ilvl="1" w:tplc="D81C5238">
      <w:numFmt w:val="decimal"/>
      <w:lvlText w:val=""/>
      <w:lvlJc w:val="left"/>
    </w:lvl>
    <w:lvl w:ilvl="2" w:tplc="A10A87C2">
      <w:numFmt w:val="decimal"/>
      <w:lvlText w:val=""/>
      <w:lvlJc w:val="left"/>
    </w:lvl>
    <w:lvl w:ilvl="3" w:tplc="9720134C">
      <w:numFmt w:val="decimal"/>
      <w:lvlText w:val=""/>
      <w:lvlJc w:val="left"/>
    </w:lvl>
    <w:lvl w:ilvl="4" w:tplc="8E8028A8">
      <w:numFmt w:val="decimal"/>
      <w:lvlText w:val=""/>
      <w:lvlJc w:val="left"/>
    </w:lvl>
    <w:lvl w:ilvl="5" w:tplc="2074754E">
      <w:numFmt w:val="decimal"/>
      <w:lvlText w:val=""/>
      <w:lvlJc w:val="left"/>
    </w:lvl>
    <w:lvl w:ilvl="6" w:tplc="93408A7C">
      <w:numFmt w:val="decimal"/>
      <w:lvlText w:val=""/>
      <w:lvlJc w:val="left"/>
    </w:lvl>
    <w:lvl w:ilvl="7" w:tplc="5060EE92">
      <w:numFmt w:val="decimal"/>
      <w:lvlText w:val=""/>
      <w:lvlJc w:val="left"/>
    </w:lvl>
    <w:lvl w:ilvl="8" w:tplc="21423CA2">
      <w:numFmt w:val="decimal"/>
      <w:lvlText w:val=""/>
      <w:lvlJc w:val="left"/>
    </w:lvl>
  </w:abstractNum>
  <w:abstractNum w:abstractNumId="4">
    <w:nsid w:val="000012DB"/>
    <w:multiLevelType w:val="hybridMultilevel"/>
    <w:tmpl w:val="8CA29BFC"/>
    <w:lvl w:ilvl="0" w:tplc="A7E0B04A">
      <w:start w:val="1"/>
      <w:numFmt w:val="bullet"/>
      <w:lvlText w:val="-"/>
      <w:lvlJc w:val="left"/>
    </w:lvl>
    <w:lvl w:ilvl="1" w:tplc="B512F364">
      <w:numFmt w:val="decimal"/>
      <w:lvlText w:val=""/>
      <w:lvlJc w:val="left"/>
    </w:lvl>
    <w:lvl w:ilvl="2" w:tplc="0D782524">
      <w:numFmt w:val="decimal"/>
      <w:lvlText w:val=""/>
      <w:lvlJc w:val="left"/>
    </w:lvl>
    <w:lvl w:ilvl="3" w:tplc="2BE07808">
      <w:numFmt w:val="decimal"/>
      <w:lvlText w:val=""/>
      <w:lvlJc w:val="left"/>
    </w:lvl>
    <w:lvl w:ilvl="4" w:tplc="4C2EF8CE">
      <w:numFmt w:val="decimal"/>
      <w:lvlText w:val=""/>
      <w:lvlJc w:val="left"/>
    </w:lvl>
    <w:lvl w:ilvl="5" w:tplc="9E3046F6">
      <w:numFmt w:val="decimal"/>
      <w:lvlText w:val=""/>
      <w:lvlJc w:val="left"/>
    </w:lvl>
    <w:lvl w:ilvl="6" w:tplc="A6349186">
      <w:numFmt w:val="decimal"/>
      <w:lvlText w:val=""/>
      <w:lvlJc w:val="left"/>
    </w:lvl>
    <w:lvl w:ilvl="7" w:tplc="26ACDC5E">
      <w:numFmt w:val="decimal"/>
      <w:lvlText w:val=""/>
      <w:lvlJc w:val="left"/>
    </w:lvl>
    <w:lvl w:ilvl="8" w:tplc="B7E44580">
      <w:numFmt w:val="decimal"/>
      <w:lvlText w:val=""/>
      <w:lvlJc w:val="left"/>
    </w:lvl>
  </w:abstractNum>
  <w:abstractNum w:abstractNumId="5">
    <w:nsid w:val="0000153C"/>
    <w:multiLevelType w:val="hybridMultilevel"/>
    <w:tmpl w:val="9FF4C5FC"/>
    <w:lvl w:ilvl="0" w:tplc="11D20EF6">
      <w:start w:val="1"/>
      <w:numFmt w:val="bullet"/>
      <w:lvlText w:val="-"/>
      <w:lvlJc w:val="left"/>
    </w:lvl>
    <w:lvl w:ilvl="1" w:tplc="357EA936">
      <w:numFmt w:val="decimal"/>
      <w:lvlText w:val=""/>
      <w:lvlJc w:val="left"/>
    </w:lvl>
    <w:lvl w:ilvl="2" w:tplc="08EE1652">
      <w:numFmt w:val="decimal"/>
      <w:lvlText w:val=""/>
      <w:lvlJc w:val="left"/>
    </w:lvl>
    <w:lvl w:ilvl="3" w:tplc="C16CBCD0">
      <w:numFmt w:val="decimal"/>
      <w:lvlText w:val=""/>
      <w:lvlJc w:val="left"/>
    </w:lvl>
    <w:lvl w:ilvl="4" w:tplc="F426E822">
      <w:numFmt w:val="decimal"/>
      <w:lvlText w:val=""/>
      <w:lvlJc w:val="left"/>
    </w:lvl>
    <w:lvl w:ilvl="5" w:tplc="0840E966">
      <w:numFmt w:val="decimal"/>
      <w:lvlText w:val=""/>
      <w:lvlJc w:val="left"/>
    </w:lvl>
    <w:lvl w:ilvl="6" w:tplc="781EA4B4">
      <w:numFmt w:val="decimal"/>
      <w:lvlText w:val=""/>
      <w:lvlJc w:val="left"/>
    </w:lvl>
    <w:lvl w:ilvl="7" w:tplc="0FBCF21C">
      <w:numFmt w:val="decimal"/>
      <w:lvlText w:val=""/>
      <w:lvlJc w:val="left"/>
    </w:lvl>
    <w:lvl w:ilvl="8" w:tplc="A6F0C248">
      <w:numFmt w:val="decimal"/>
      <w:lvlText w:val=""/>
      <w:lvlJc w:val="left"/>
    </w:lvl>
  </w:abstractNum>
  <w:abstractNum w:abstractNumId="6">
    <w:nsid w:val="000026E9"/>
    <w:multiLevelType w:val="hybridMultilevel"/>
    <w:tmpl w:val="B764FF1A"/>
    <w:lvl w:ilvl="0" w:tplc="19F04C06">
      <w:start w:val="2"/>
      <w:numFmt w:val="decimal"/>
      <w:lvlText w:val="%1."/>
      <w:lvlJc w:val="left"/>
    </w:lvl>
    <w:lvl w:ilvl="1" w:tplc="013C9AFC">
      <w:numFmt w:val="decimal"/>
      <w:lvlText w:val=""/>
      <w:lvlJc w:val="left"/>
    </w:lvl>
    <w:lvl w:ilvl="2" w:tplc="5854E3EA">
      <w:numFmt w:val="decimal"/>
      <w:lvlText w:val=""/>
      <w:lvlJc w:val="left"/>
    </w:lvl>
    <w:lvl w:ilvl="3" w:tplc="44F496E8">
      <w:numFmt w:val="decimal"/>
      <w:lvlText w:val=""/>
      <w:lvlJc w:val="left"/>
    </w:lvl>
    <w:lvl w:ilvl="4" w:tplc="EF507744">
      <w:numFmt w:val="decimal"/>
      <w:lvlText w:val=""/>
      <w:lvlJc w:val="left"/>
    </w:lvl>
    <w:lvl w:ilvl="5" w:tplc="D11E2D34">
      <w:numFmt w:val="decimal"/>
      <w:lvlText w:val=""/>
      <w:lvlJc w:val="left"/>
    </w:lvl>
    <w:lvl w:ilvl="6" w:tplc="9B7C6554">
      <w:numFmt w:val="decimal"/>
      <w:lvlText w:val=""/>
      <w:lvlJc w:val="left"/>
    </w:lvl>
    <w:lvl w:ilvl="7" w:tplc="AFB2F124">
      <w:numFmt w:val="decimal"/>
      <w:lvlText w:val=""/>
      <w:lvlJc w:val="left"/>
    </w:lvl>
    <w:lvl w:ilvl="8" w:tplc="AB2AE358">
      <w:numFmt w:val="decimal"/>
      <w:lvlText w:val=""/>
      <w:lvlJc w:val="left"/>
    </w:lvl>
  </w:abstractNum>
  <w:abstractNum w:abstractNumId="7">
    <w:nsid w:val="00002EA6"/>
    <w:multiLevelType w:val="hybridMultilevel"/>
    <w:tmpl w:val="1FDEE49A"/>
    <w:lvl w:ilvl="0" w:tplc="63E837B2">
      <w:start w:val="1"/>
      <w:numFmt w:val="bullet"/>
      <w:lvlText w:val="-"/>
      <w:lvlJc w:val="left"/>
    </w:lvl>
    <w:lvl w:ilvl="1" w:tplc="2EC6D7E8">
      <w:numFmt w:val="decimal"/>
      <w:lvlText w:val=""/>
      <w:lvlJc w:val="left"/>
    </w:lvl>
    <w:lvl w:ilvl="2" w:tplc="5EAEBA34">
      <w:numFmt w:val="decimal"/>
      <w:lvlText w:val=""/>
      <w:lvlJc w:val="left"/>
    </w:lvl>
    <w:lvl w:ilvl="3" w:tplc="E0DCD870">
      <w:numFmt w:val="decimal"/>
      <w:lvlText w:val=""/>
      <w:lvlJc w:val="left"/>
    </w:lvl>
    <w:lvl w:ilvl="4" w:tplc="C8C236AE">
      <w:numFmt w:val="decimal"/>
      <w:lvlText w:val=""/>
      <w:lvlJc w:val="left"/>
    </w:lvl>
    <w:lvl w:ilvl="5" w:tplc="18AA864A">
      <w:numFmt w:val="decimal"/>
      <w:lvlText w:val=""/>
      <w:lvlJc w:val="left"/>
    </w:lvl>
    <w:lvl w:ilvl="6" w:tplc="2FFC3FF4">
      <w:numFmt w:val="decimal"/>
      <w:lvlText w:val=""/>
      <w:lvlJc w:val="left"/>
    </w:lvl>
    <w:lvl w:ilvl="7" w:tplc="F132990A">
      <w:numFmt w:val="decimal"/>
      <w:lvlText w:val=""/>
      <w:lvlJc w:val="left"/>
    </w:lvl>
    <w:lvl w:ilvl="8" w:tplc="9C107FA0">
      <w:numFmt w:val="decimal"/>
      <w:lvlText w:val=""/>
      <w:lvlJc w:val="left"/>
    </w:lvl>
  </w:abstractNum>
  <w:abstractNum w:abstractNumId="8">
    <w:nsid w:val="0000390C"/>
    <w:multiLevelType w:val="hybridMultilevel"/>
    <w:tmpl w:val="C7B86ACE"/>
    <w:lvl w:ilvl="0" w:tplc="01E61B36">
      <w:start w:val="1"/>
      <w:numFmt w:val="bullet"/>
      <w:lvlText w:val="-"/>
      <w:lvlJc w:val="left"/>
    </w:lvl>
    <w:lvl w:ilvl="1" w:tplc="3A86A460">
      <w:numFmt w:val="decimal"/>
      <w:lvlText w:val=""/>
      <w:lvlJc w:val="left"/>
    </w:lvl>
    <w:lvl w:ilvl="2" w:tplc="701C4018">
      <w:numFmt w:val="decimal"/>
      <w:lvlText w:val=""/>
      <w:lvlJc w:val="left"/>
    </w:lvl>
    <w:lvl w:ilvl="3" w:tplc="392A540E">
      <w:numFmt w:val="decimal"/>
      <w:lvlText w:val=""/>
      <w:lvlJc w:val="left"/>
    </w:lvl>
    <w:lvl w:ilvl="4" w:tplc="36EEB702">
      <w:numFmt w:val="decimal"/>
      <w:lvlText w:val=""/>
      <w:lvlJc w:val="left"/>
    </w:lvl>
    <w:lvl w:ilvl="5" w:tplc="7590A9A0">
      <w:numFmt w:val="decimal"/>
      <w:lvlText w:val=""/>
      <w:lvlJc w:val="left"/>
    </w:lvl>
    <w:lvl w:ilvl="6" w:tplc="12FCA0E6">
      <w:numFmt w:val="decimal"/>
      <w:lvlText w:val=""/>
      <w:lvlJc w:val="left"/>
    </w:lvl>
    <w:lvl w:ilvl="7" w:tplc="22AC8C32">
      <w:numFmt w:val="decimal"/>
      <w:lvlText w:val=""/>
      <w:lvlJc w:val="left"/>
    </w:lvl>
    <w:lvl w:ilvl="8" w:tplc="F9CEF040">
      <w:numFmt w:val="decimal"/>
      <w:lvlText w:val=""/>
      <w:lvlJc w:val="left"/>
    </w:lvl>
  </w:abstractNum>
  <w:abstractNum w:abstractNumId="9">
    <w:nsid w:val="000041BB"/>
    <w:multiLevelType w:val="hybridMultilevel"/>
    <w:tmpl w:val="09BA7F74"/>
    <w:lvl w:ilvl="0" w:tplc="FFE24D64">
      <w:start w:val="1"/>
      <w:numFmt w:val="bullet"/>
      <w:lvlText w:val="в"/>
      <w:lvlJc w:val="left"/>
    </w:lvl>
    <w:lvl w:ilvl="1" w:tplc="5C7C6540">
      <w:numFmt w:val="decimal"/>
      <w:lvlText w:val=""/>
      <w:lvlJc w:val="left"/>
    </w:lvl>
    <w:lvl w:ilvl="2" w:tplc="A8A2B9C0">
      <w:numFmt w:val="decimal"/>
      <w:lvlText w:val=""/>
      <w:lvlJc w:val="left"/>
    </w:lvl>
    <w:lvl w:ilvl="3" w:tplc="AAB4624A">
      <w:numFmt w:val="decimal"/>
      <w:lvlText w:val=""/>
      <w:lvlJc w:val="left"/>
    </w:lvl>
    <w:lvl w:ilvl="4" w:tplc="1EB6B3D4">
      <w:numFmt w:val="decimal"/>
      <w:lvlText w:val=""/>
      <w:lvlJc w:val="left"/>
    </w:lvl>
    <w:lvl w:ilvl="5" w:tplc="4F04A9BE">
      <w:numFmt w:val="decimal"/>
      <w:lvlText w:val=""/>
      <w:lvlJc w:val="left"/>
    </w:lvl>
    <w:lvl w:ilvl="6" w:tplc="74BCD0F6">
      <w:numFmt w:val="decimal"/>
      <w:lvlText w:val=""/>
      <w:lvlJc w:val="left"/>
    </w:lvl>
    <w:lvl w:ilvl="7" w:tplc="18A4CAC2">
      <w:numFmt w:val="decimal"/>
      <w:lvlText w:val=""/>
      <w:lvlJc w:val="left"/>
    </w:lvl>
    <w:lvl w:ilvl="8" w:tplc="1CF8C23A">
      <w:numFmt w:val="decimal"/>
      <w:lvlText w:val=""/>
      <w:lvlJc w:val="left"/>
    </w:lvl>
  </w:abstractNum>
  <w:abstractNum w:abstractNumId="10">
    <w:nsid w:val="00005AF1"/>
    <w:multiLevelType w:val="hybridMultilevel"/>
    <w:tmpl w:val="7B74A2A4"/>
    <w:lvl w:ilvl="0" w:tplc="FC9471CE">
      <w:start w:val="1"/>
      <w:numFmt w:val="bullet"/>
      <w:lvlText w:val="и"/>
      <w:lvlJc w:val="left"/>
    </w:lvl>
    <w:lvl w:ilvl="1" w:tplc="58B80434">
      <w:start w:val="1"/>
      <w:numFmt w:val="bullet"/>
      <w:lvlText w:val="-"/>
      <w:lvlJc w:val="left"/>
    </w:lvl>
    <w:lvl w:ilvl="2" w:tplc="8216EA16">
      <w:numFmt w:val="decimal"/>
      <w:lvlText w:val=""/>
      <w:lvlJc w:val="left"/>
    </w:lvl>
    <w:lvl w:ilvl="3" w:tplc="E89675D6">
      <w:numFmt w:val="decimal"/>
      <w:lvlText w:val=""/>
      <w:lvlJc w:val="left"/>
    </w:lvl>
    <w:lvl w:ilvl="4" w:tplc="24568392">
      <w:numFmt w:val="decimal"/>
      <w:lvlText w:val=""/>
      <w:lvlJc w:val="left"/>
    </w:lvl>
    <w:lvl w:ilvl="5" w:tplc="FE128548">
      <w:numFmt w:val="decimal"/>
      <w:lvlText w:val=""/>
      <w:lvlJc w:val="left"/>
    </w:lvl>
    <w:lvl w:ilvl="6" w:tplc="B1964CD4">
      <w:numFmt w:val="decimal"/>
      <w:lvlText w:val=""/>
      <w:lvlJc w:val="left"/>
    </w:lvl>
    <w:lvl w:ilvl="7" w:tplc="AEC0B152">
      <w:numFmt w:val="decimal"/>
      <w:lvlText w:val=""/>
      <w:lvlJc w:val="left"/>
    </w:lvl>
    <w:lvl w:ilvl="8" w:tplc="3530BFB4">
      <w:numFmt w:val="decimal"/>
      <w:lvlText w:val=""/>
      <w:lvlJc w:val="left"/>
    </w:lvl>
  </w:abstractNum>
  <w:abstractNum w:abstractNumId="11">
    <w:nsid w:val="00007E87"/>
    <w:multiLevelType w:val="hybridMultilevel"/>
    <w:tmpl w:val="DC6A6736"/>
    <w:lvl w:ilvl="0" w:tplc="E7DC8D4E">
      <w:start w:val="1"/>
      <w:numFmt w:val="decimal"/>
      <w:lvlText w:val="%1."/>
      <w:lvlJc w:val="left"/>
    </w:lvl>
    <w:lvl w:ilvl="1" w:tplc="4CCC9DFC">
      <w:numFmt w:val="decimal"/>
      <w:lvlText w:val=""/>
      <w:lvlJc w:val="left"/>
    </w:lvl>
    <w:lvl w:ilvl="2" w:tplc="5D829D80">
      <w:numFmt w:val="decimal"/>
      <w:lvlText w:val=""/>
      <w:lvlJc w:val="left"/>
    </w:lvl>
    <w:lvl w:ilvl="3" w:tplc="CD304C72">
      <w:numFmt w:val="decimal"/>
      <w:lvlText w:val=""/>
      <w:lvlJc w:val="left"/>
    </w:lvl>
    <w:lvl w:ilvl="4" w:tplc="3E6AB85C">
      <w:numFmt w:val="decimal"/>
      <w:lvlText w:val=""/>
      <w:lvlJc w:val="left"/>
    </w:lvl>
    <w:lvl w:ilvl="5" w:tplc="27206B5E">
      <w:numFmt w:val="decimal"/>
      <w:lvlText w:val=""/>
      <w:lvlJc w:val="left"/>
    </w:lvl>
    <w:lvl w:ilvl="6" w:tplc="7AD4B9D6">
      <w:numFmt w:val="decimal"/>
      <w:lvlText w:val=""/>
      <w:lvlJc w:val="left"/>
    </w:lvl>
    <w:lvl w:ilvl="7" w:tplc="C41870D8">
      <w:numFmt w:val="decimal"/>
      <w:lvlText w:val=""/>
      <w:lvlJc w:val="left"/>
    </w:lvl>
    <w:lvl w:ilvl="8" w:tplc="6F929684">
      <w:numFmt w:val="decimal"/>
      <w:lvlText w:val=""/>
      <w:lvlJc w:val="left"/>
    </w:lvl>
  </w:abstractNum>
  <w:abstractNum w:abstractNumId="12">
    <w:nsid w:val="15232671"/>
    <w:multiLevelType w:val="hybridMultilevel"/>
    <w:tmpl w:val="06C03E70"/>
    <w:lvl w:ilvl="0" w:tplc="6ED0B2DA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53C02611"/>
    <w:multiLevelType w:val="multilevel"/>
    <w:tmpl w:val="83609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A92544B"/>
    <w:multiLevelType w:val="hybridMultilevel"/>
    <w:tmpl w:val="A42EE3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5F41"/>
    <w:rsid w:val="000348C5"/>
    <w:rsid w:val="00040B43"/>
    <w:rsid w:val="00081777"/>
    <w:rsid w:val="000D1CA7"/>
    <w:rsid w:val="00165C2E"/>
    <w:rsid w:val="002812FE"/>
    <w:rsid w:val="00283F91"/>
    <w:rsid w:val="003F5309"/>
    <w:rsid w:val="00431CC5"/>
    <w:rsid w:val="004D5F41"/>
    <w:rsid w:val="004D7E71"/>
    <w:rsid w:val="00523D2D"/>
    <w:rsid w:val="00570D5B"/>
    <w:rsid w:val="006D4A13"/>
    <w:rsid w:val="00703812"/>
    <w:rsid w:val="00720546"/>
    <w:rsid w:val="00725F19"/>
    <w:rsid w:val="007312C7"/>
    <w:rsid w:val="0079035F"/>
    <w:rsid w:val="00945DF5"/>
    <w:rsid w:val="00992CA5"/>
    <w:rsid w:val="009B1057"/>
    <w:rsid w:val="009E65DD"/>
    <w:rsid w:val="00A34817"/>
    <w:rsid w:val="00A53455"/>
    <w:rsid w:val="00AA5049"/>
    <w:rsid w:val="00B43476"/>
    <w:rsid w:val="00BC410B"/>
    <w:rsid w:val="00C80594"/>
    <w:rsid w:val="00CF5A9C"/>
    <w:rsid w:val="00D237ED"/>
    <w:rsid w:val="00D667AE"/>
    <w:rsid w:val="00DC6A5F"/>
    <w:rsid w:val="00E50351"/>
    <w:rsid w:val="00FA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41"/>
  </w:style>
  <w:style w:type="paragraph" w:styleId="1">
    <w:name w:val="heading 1"/>
    <w:next w:val="a"/>
    <w:link w:val="10"/>
    <w:uiPriority w:val="9"/>
    <w:qFormat/>
    <w:rsid w:val="00081777"/>
    <w:pPr>
      <w:keepNext/>
      <w:keepLines/>
      <w:numPr>
        <w:numId w:val="13"/>
      </w:numPr>
      <w:spacing w:after="3"/>
      <w:ind w:left="-5" w:right="-15" w:hanging="10"/>
      <w:outlineLvl w:val="0"/>
    </w:pPr>
    <w:rPr>
      <w:rFonts w:eastAsia="Times New Roman"/>
      <w:b/>
      <w:color w:val="000000"/>
    </w:rPr>
  </w:style>
  <w:style w:type="paragraph" w:styleId="2">
    <w:name w:val="heading 2"/>
    <w:next w:val="a"/>
    <w:link w:val="20"/>
    <w:uiPriority w:val="9"/>
    <w:semiHidden/>
    <w:unhideWhenUsed/>
    <w:qFormat/>
    <w:rsid w:val="00081777"/>
    <w:pPr>
      <w:keepNext/>
      <w:keepLines/>
      <w:numPr>
        <w:ilvl w:val="1"/>
        <w:numId w:val="13"/>
      </w:numPr>
      <w:spacing w:after="3"/>
      <w:ind w:right="-15"/>
      <w:outlineLvl w:val="1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1777"/>
    <w:rPr>
      <w:rFonts w:eastAsia="Times New Roman"/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081777"/>
    <w:rPr>
      <w:rFonts w:eastAsia="Times New Roman"/>
      <w:b/>
      <w:color w:val="000000"/>
    </w:rPr>
  </w:style>
  <w:style w:type="paragraph" w:styleId="a4">
    <w:name w:val="No Spacing"/>
    <w:uiPriority w:val="1"/>
    <w:qFormat/>
    <w:rsid w:val="00081777"/>
    <w:rPr>
      <w:rFonts w:eastAsia="Times New Roman"/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locked/>
    <w:rsid w:val="00081777"/>
    <w:rPr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81777"/>
    <w:pPr>
      <w:widowControl w:val="0"/>
      <w:shd w:val="clear" w:color="auto" w:fill="FFFFFF"/>
      <w:spacing w:line="322" w:lineRule="exact"/>
      <w:jc w:val="center"/>
    </w:pPr>
    <w:rPr>
      <w:sz w:val="25"/>
      <w:szCs w:val="25"/>
    </w:rPr>
  </w:style>
  <w:style w:type="paragraph" w:styleId="a5">
    <w:name w:val="List Paragraph"/>
    <w:basedOn w:val="a"/>
    <w:uiPriority w:val="34"/>
    <w:qFormat/>
    <w:rsid w:val="00081777"/>
    <w:pPr>
      <w:ind w:left="720"/>
      <w:contextualSpacing/>
    </w:pPr>
  </w:style>
  <w:style w:type="table" w:styleId="a6">
    <w:name w:val="Table Grid"/>
    <w:basedOn w:val="a1"/>
    <w:uiPriority w:val="59"/>
    <w:rsid w:val="000817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Базовый"/>
    <w:rsid w:val="009B1057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lang w:eastAsia="en-US"/>
    </w:rPr>
  </w:style>
  <w:style w:type="paragraph" w:styleId="a8">
    <w:name w:val="Normal (Web)"/>
    <w:aliases w:val="Обычный (Web)"/>
    <w:basedOn w:val="a"/>
    <w:link w:val="a9"/>
    <w:uiPriority w:val="99"/>
    <w:qFormat/>
    <w:rsid w:val="009B1057"/>
    <w:pPr>
      <w:tabs>
        <w:tab w:val="left" w:pos="708"/>
      </w:tabs>
      <w:suppressAutoHyphens/>
      <w:spacing w:before="28" w:after="28" w:line="100" w:lineRule="atLeast"/>
    </w:pPr>
    <w:rPr>
      <w:rFonts w:eastAsia="Times New Roman"/>
      <w:sz w:val="24"/>
      <w:szCs w:val="24"/>
    </w:rPr>
  </w:style>
  <w:style w:type="paragraph" w:customStyle="1" w:styleId="22">
    <w:name w:val="Основной текст (2)"/>
    <w:basedOn w:val="a"/>
    <w:rsid w:val="009B1057"/>
    <w:pPr>
      <w:widowControl w:val="0"/>
      <w:shd w:val="clear" w:color="auto" w:fill="FFFFFF"/>
      <w:spacing w:after="5460" w:line="312" w:lineRule="exact"/>
      <w:ind w:hanging="360"/>
      <w:jc w:val="center"/>
    </w:pPr>
    <w:rPr>
      <w:rFonts w:ascii="Calibri" w:eastAsia="Times New Roman" w:hAnsi="Calibri"/>
      <w:sz w:val="28"/>
      <w:szCs w:val="28"/>
    </w:rPr>
  </w:style>
  <w:style w:type="character" w:customStyle="1" w:styleId="a9">
    <w:name w:val="Обычный (веб) Знак"/>
    <w:aliases w:val="Обычный (Web) Знак"/>
    <w:link w:val="a8"/>
    <w:uiPriority w:val="99"/>
    <w:locked/>
    <w:rsid w:val="009B105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E65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6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1907</Words>
  <Characters>10873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</cp:lastModifiedBy>
  <cp:revision>3</cp:revision>
  <cp:lastPrinted>2024-03-27T12:28:00Z</cp:lastPrinted>
  <dcterms:created xsi:type="dcterms:W3CDTF">2024-03-28T10:37:00Z</dcterms:created>
  <dcterms:modified xsi:type="dcterms:W3CDTF">2024-12-12T11:26:00Z</dcterms:modified>
</cp:coreProperties>
</file>